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4C" w:rsidRPr="00A81D35" w:rsidRDefault="00E0774C" w:rsidP="00E0774C">
      <w:pPr>
        <w:pStyle w:val="Normal1"/>
        <w:spacing w:before="0" w:beforeAutospacing="0" w:after="0" w:afterAutospacing="0" w:line="360" w:lineRule="auto"/>
        <w:jc w:val="center"/>
        <w:rPr>
          <w:rStyle w:val="Strong"/>
          <w:sz w:val="20"/>
        </w:rPr>
      </w:pPr>
      <w:r w:rsidRPr="00A81D35">
        <w:rPr>
          <w:rStyle w:val="Strong"/>
          <w:sz w:val="22"/>
        </w:rPr>
        <w:t>ВЪТРЕШНИ ПРАВИЛА</w:t>
      </w:r>
      <w:r w:rsidRPr="00A81D35">
        <w:rPr>
          <w:sz w:val="22"/>
        </w:rPr>
        <w:br/>
      </w:r>
      <w:r w:rsidRPr="00A81D35">
        <w:rPr>
          <w:rStyle w:val="Strong"/>
          <w:sz w:val="20"/>
        </w:rPr>
        <w:t xml:space="preserve">ЗА </w:t>
      </w:r>
      <w:r w:rsidRPr="00A81D35">
        <w:rPr>
          <w:b/>
          <w:bCs/>
          <w:sz w:val="20"/>
          <w:lang w:val="ru-RU"/>
        </w:rPr>
        <w:t xml:space="preserve">УСЛОВИЯТА </w:t>
      </w:r>
      <w:r w:rsidRPr="00A81D35">
        <w:rPr>
          <w:b/>
          <w:bCs/>
          <w:sz w:val="20"/>
        </w:rPr>
        <w:t xml:space="preserve">И </w:t>
      </w:r>
      <w:r w:rsidRPr="00A81D35">
        <w:rPr>
          <w:rStyle w:val="Strong"/>
          <w:sz w:val="20"/>
        </w:rPr>
        <w:t xml:space="preserve">РЕДА ЗА ПРЕДОСТАВЯНЕ НА „СТИПЕНДИИ ЗА СПЕЦИАЛНИ ПОСТИЖЕНИЯ“ ПО ПРОЕКТ </w:t>
      </w:r>
      <w:r w:rsidRPr="00A81D35">
        <w:rPr>
          <w:b/>
          <w:sz w:val="20"/>
        </w:rPr>
        <w:t xml:space="preserve">BG05M2OP001-2.003 </w:t>
      </w:r>
      <w:r w:rsidRPr="00A81D35">
        <w:rPr>
          <w:rStyle w:val="Strong"/>
          <w:sz w:val="20"/>
        </w:rPr>
        <w:t xml:space="preserve">„СТУДЕНТСКИ СТИПЕНДИИ – ФАЗА 1“, </w:t>
      </w:r>
    </w:p>
    <w:p w:rsidR="00E0774C" w:rsidRPr="00A81D35" w:rsidRDefault="00E0774C" w:rsidP="00E0774C">
      <w:pPr>
        <w:pStyle w:val="Normal1"/>
        <w:spacing w:before="0" w:beforeAutospacing="0" w:after="0" w:afterAutospacing="0" w:line="360" w:lineRule="auto"/>
        <w:jc w:val="center"/>
        <w:rPr>
          <w:rStyle w:val="Strong"/>
          <w:sz w:val="20"/>
          <w:lang w:val="en-US"/>
        </w:rPr>
      </w:pPr>
      <w:r w:rsidRPr="00A81D35">
        <w:rPr>
          <w:rStyle w:val="Strong"/>
          <w:sz w:val="20"/>
        </w:rPr>
        <w:t>ОСЪЩЕСТВЯВАН ПО ОПЕРАТИВНА ПРОГРАМА „НАУКА И ОБРАЗОВАНИЕ ЗА ИНТЕЛИГЕНТЕН РАСТЕЖ” 2014-2020</w:t>
      </w:r>
    </w:p>
    <w:p w:rsidR="005F69FF" w:rsidRPr="00A81D35" w:rsidRDefault="005F69FF" w:rsidP="00E0774C">
      <w:pPr>
        <w:pStyle w:val="Normal1"/>
        <w:spacing w:before="0" w:beforeAutospacing="0" w:after="0" w:afterAutospacing="0" w:line="360" w:lineRule="auto"/>
        <w:jc w:val="center"/>
        <w:rPr>
          <w:rStyle w:val="Strong"/>
          <w:sz w:val="20"/>
        </w:rPr>
      </w:pPr>
      <w:r w:rsidRPr="00A81D35">
        <w:rPr>
          <w:rStyle w:val="Strong"/>
          <w:sz w:val="22"/>
        </w:rPr>
        <w:t>НА ТРАКИЙСКИ УНИВЕРСИТЕТ – СТАРА ЗАГОРА</w:t>
      </w:r>
    </w:p>
    <w:p w:rsidR="001B04B6" w:rsidRPr="00A81D35" w:rsidRDefault="001B04B6" w:rsidP="00490034">
      <w:pPr>
        <w:autoSpaceDE w:val="0"/>
        <w:autoSpaceDN w:val="0"/>
        <w:adjustRightInd w:val="0"/>
        <w:rPr>
          <w:bCs/>
        </w:rPr>
      </w:pPr>
      <w:bookmarkStart w:id="0" w:name="_GoBack"/>
      <w:bookmarkEnd w:id="0"/>
    </w:p>
    <w:p w:rsidR="00116D8C" w:rsidRPr="00A81D35" w:rsidRDefault="00116D8C" w:rsidP="00490034">
      <w:pPr>
        <w:autoSpaceDE w:val="0"/>
        <w:autoSpaceDN w:val="0"/>
        <w:adjustRightInd w:val="0"/>
        <w:rPr>
          <w:bCs/>
        </w:rPr>
      </w:pPr>
    </w:p>
    <w:p w:rsidR="005F1E1E" w:rsidRPr="00A81D35" w:rsidRDefault="005F1E1E" w:rsidP="000C287B">
      <w:pPr>
        <w:pStyle w:val="Normal1"/>
        <w:spacing w:before="0" w:beforeAutospacing="0" w:after="0" w:afterAutospacing="0" w:line="360" w:lineRule="auto"/>
        <w:jc w:val="both"/>
      </w:pPr>
      <w:r w:rsidRPr="00A81D35">
        <w:rPr>
          <w:rStyle w:val="Strong"/>
        </w:rPr>
        <w:t>Чл. 1.</w:t>
      </w:r>
      <w:r w:rsidRPr="00A81D35">
        <w:t xml:space="preserve"> Тази инструкция определя условията и реда за предоставяне на „стипендии за специални постижения“</w:t>
      </w:r>
      <w:r w:rsidR="00B6401C" w:rsidRPr="00A81D35">
        <w:t xml:space="preserve"> </w:t>
      </w:r>
      <w:r w:rsidRPr="00A81D35">
        <w:t>по проект BG05M2OP001-2.003</w:t>
      </w:r>
      <w:r w:rsidRPr="00A81D35" w:rsidDel="00786569">
        <w:t xml:space="preserve"> </w:t>
      </w:r>
      <w:r w:rsidRPr="00A81D35">
        <w:t xml:space="preserve">„Студентски стипендии – фаза 1“, осъществяван с финансовата подкрепа на Оперативна програма „Наука и образование за интелигентен растеж“ 2014-2020, </w:t>
      </w:r>
      <w:proofErr w:type="spellStart"/>
      <w:r w:rsidRPr="00A81D35">
        <w:t>съфинансирана</w:t>
      </w:r>
      <w:proofErr w:type="spellEnd"/>
      <w:r w:rsidRPr="00A81D35">
        <w:t xml:space="preserve"> от Европейския социален фонд и Европейския фонд за регионално развитие.</w:t>
      </w:r>
    </w:p>
    <w:p w:rsidR="00884E72" w:rsidRPr="00A81D35" w:rsidRDefault="00B6401C" w:rsidP="000C287B">
      <w:pPr>
        <w:pStyle w:val="Normal1"/>
        <w:spacing w:before="0" w:beforeAutospacing="0" w:after="0" w:afterAutospacing="0" w:line="360" w:lineRule="auto"/>
        <w:jc w:val="both"/>
      </w:pPr>
      <w:r w:rsidRPr="00A81D35">
        <w:rPr>
          <w:rStyle w:val="Strong"/>
        </w:rPr>
        <w:t>Чл. 2.</w:t>
      </w:r>
      <w:r w:rsidRPr="00A81D35">
        <w:t xml:space="preserve"> (1) „Стипендии за специални постижения“ по Проекта могат да получават студенти в редовна форма на обучение</w:t>
      </w:r>
      <w:r w:rsidR="00AA68A2" w:rsidRPr="00A81D35">
        <w:t>.</w:t>
      </w:r>
      <w:r w:rsidR="00845504" w:rsidRPr="00A81D35">
        <w:t xml:space="preserve"> „Стипендии за специални постижения“ могат </w:t>
      </w:r>
      <w:r w:rsidR="00AA68A2" w:rsidRPr="00A81D35">
        <w:t xml:space="preserve">да бъдат от </w:t>
      </w:r>
      <w:r w:rsidR="00884E72" w:rsidRPr="00A81D35">
        <w:t xml:space="preserve">същата или </w:t>
      </w:r>
      <w:r w:rsidR="003134F6" w:rsidRPr="00A81D35">
        <w:t xml:space="preserve">от </w:t>
      </w:r>
      <w:r w:rsidR="00884E72" w:rsidRPr="00A81D35">
        <w:t>друга област</w:t>
      </w:r>
      <w:r w:rsidR="00AA68A2" w:rsidRPr="00A81D35">
        <w:t xml:space="preserve"> на висше образование, в която се обучават</w:t>
      </w:r>
      <w:r w:rsidR="003134F6" w:rsidRPr="00A81D35">
        <w:t xml:space="preserve"> студентите</w:t>
      </w:r>
      <w:r w:rsidR="00AA68A2" w:rsidRPr="00A81D35">
        <w:t>.</w:t>
      </w:r>
    </w:p>
    <w:p w:rsidR="00B6401C" w:rsidRPr="00A81D35" w:rsidRDefault="00B6401C" w:rsidP="000C287B">
      <w:pPr>
        <w:pStyle w:val="Normal1"/>
        <w:spacing w:before="0" w:beforeAutospacing="0" w:after="0" w:afterAutospacing="0" w:line="360" w:lineRule="auto"/>
        <w:jc w:val="both"/>
      </w:pPr>
      <w:r w:rsidRPr="00A81D35">
        <w:t>(</w:t>
      </w:r>
      <w:r w:rsidR="006633F6" w:rsidRPr="00A81D35">
        <w:t>2</w:t>
      </w:r>
      <w:r w:rsidRPr="00A81D35">
        <w:t xml:space="preserve">) Стипендии за специални постижения в науката, инженерно-техническите дейности, педагогическите науки, иновациите и предприемачеството, изкуството, </w:t>
      </w:r>
      <w:proofErr w:type="spellStart"/>
      <w:r w:rsidRPr="00A81D35">
        <w:rPr>
          <w:lang w:val="en-GB"/>
        </w:rPr>
        <w:t>културата</w:t>
      </w:r>
      <w:proofErr w:type="spellEnd"/>
      <w:r w:rsidRPr="00A81D35">
        <w:rPr>
          <w:lang w:val="en-GB"/>
        </w:rPr>
        <w:t xml:space="preserve"> и </w:t>
      </w:r>
      <w:proofErr w:type="spellStart"/>
      <w:r w:rsidRPr="00A81D35">
        <w:rPr>
          <w:lang w:val="en-GB"/>
        </w:rPr>
        <w:t>спорта</w:t>
      </w:r>
      <w:proofErr w:type="spellEnd"/>
      <w:r w:rsidRPr="00A81D35">
        <w:t>, наричани за краткост „стипендии за специални постижения“, могат да получават студентите, обучаващи се по специалности от всички професионални направления, които имат разработки или са участвали в дейности в областта на науката, инженерно-техническите дейности, педагогическите науки, иновациите и предприемачеството, изкуството, културата и спорта.</w:t>
      </w:r>
    </w:p>
    <w:p w:rsidR="00B6401C" w:rsidRPr="00A81D35" w:rsidRDefault="00B6401C" w:rsidP="000C287B">
      <w:pPr>
        <w:pStyle w:val="Normal1"/>
        <w:spacing w:before="0" w:beforeAutospacing="0" w:after="0" w:afterAutospacing="0" w:line="360" w:lineRule="auto"/>
        <w:jc w:val="both"/>
      </w:pPr>
      <w:r w:rsidRPr="00A81D35">
        <w:t>(</w:t>
      </w:r>
      <w:r w:rsidR="006633F6" w:rsidRPr="00A81D35">
        <w:t>3</w:t>
      </w:r>
      <w:r w:rsidRPr="00A81D35">
        <w:t>) Право да кандидатстват за стипендии за специални постижения имат студентите, които отговарят на изискванията по ал. 4, положили са успешно всички изпити по учебен план до началото на семестъра, за който кандидатстват и средният им успех от предходния семестър е не по-нисък от добър 4.00.</w:t>
      </w:r>
    </w:p>
    <w:p w:rsidR="00296B73" w:rsidRPr="00A81D35" w:rsidRDefault="00296B73" w:rsidP="000C287B">
      <w:pPr>
        <w:pStyle w:val="Normal1"/>
        <w:spacing w:before="0" w:beforeAutospacing="0" w:after="0" w:afterAutospacing="0" w:line="360" w:lineRule="auto"/>
        <w:jc w:val="both"/>
      </w:pPr>
      <w:r w:rsidRPr="00A81D35">
        <w:rPr>
          <w:rStyle w:val="Strong"/>
        </w:rPr>
        <w:t xml:space="preserve">Чл. </w:t>
      </w:r>
      <w:r w:rsidR="006633F6" w:rsidRPr="00A81D35">
        <w:rPr>
          <w:rStyle w:val="Strong"/>
        </w:rPr>
        <w:t>3</w:t>
      </w:r>
      <w:r w:rsidRPr="00A81D35">
        <w:rPr>
          <w:rStyle w:val="Strong"/>
        </w:rPr>
        <w:t xml:space="preserve">. </w:t>
      </w:r>
      <w:r w:rsidRPr="00A81D35">
        <w:t>(1) Размерът на стипендията за специални постижения е 200 лв. и се предоставя на конкурсен принцип при условия и по ред, определени в съответст</w:t>
      </w:r>
      <w:r w:rsidR="006633F6" w:rsidRPr="00A81D35">
        <w:t>вие с изискванията на настоящите</w:t>
      </w:r>
      <w:r w:rsidRPr="00A81D35">
        <w:t xml:space="preserve"> </w:t>
      </w:r>
      <w:r w:rsidR="006633F6" w:rsidRPr="00A81D35">
        <w:t>правила</w:t>
      </w:r>
      <w:r w:rsidRPr="00A81D35">
        <w:t>.</w:t>
      </w:r>
    </w:p>
    <w:p w:rsidR="00296B73" w:rsidRPr="00A81D35" w:rsidRDefault="00296B73" w:rsidP="000C287B">
      <w:pPr>
        <w:pStyle w:val="Normal1"/>
        <w:spacing w:before="0" w:beforeAutospacing="0" w:after="0" w:afterAutospacing="0" w:line="360" w:lineRule="auto"/>
        <w:jc w:val="both"/>
      </w:pPr>
      <w:r w:rsidRPr="00A81D35">
        <w:lastRenderedPageBreak/>
        <w:t>(</w:t>
      </w:r>
      <w:r w:rsidR="006633F6" w:rsidRPr="00A81D35">
        <w:t>2</w:t>
      </w:r>
      <w:r w:rsidRPr="00A81D35">
        <w:t>) Стипендиите за специални постижения се разпределят от МОН за всеки учебен семестър по висши училища, пропорционално на броя на студентите в редовна форма на обучение за съответния семестър на текущата учебна година, като от тях се приспада броят на студентите в първи семестър, които нямат право да кандидатстват.</w:t>
      </w:r>
    </w:p>
    <w:p w:rsidR="00296B73" w:rsidRPr="00A81D35" w:rsidRDefault="00296B73" w:rsidP="000C287B">
      <w:pPr>
        <w:pStyle w:val="Normal1"/>
        <w:spacing w:before="0" w:beforeAutospacing="0" w:after="0" w:afterAutospacing="0" w:line="360" w:lineRule="auto"/>
        <w:jc w:val="both"/>
      </w:pPr>
      <w:r w:rsidRPr="00A81D35">
        <w:t>(</w:t>
      </w:r>
      <w:r w:rsidR="006633F6" w:rsidRPr="00A81D35">
        <w:t>3</w:t>
      </w:r>
      <w:r w:rsidRPr="00A81D35">
        <w:t xml:space="preserve">) </w:t>
      </w:r>
      <w:r w:rsidR="006633F6" w:rsidRPr="00A81D35">
        <w:t xml:space="preserve">Квотата по чл. 3, ал. 2 е </w:t>
      </w:r>
      <w:r w:rsidR="00553D41">
        <w:t xml:space="preserve">обща </w:t>
      </w:r>
      <w:r w:rsidR="006633F6" w:rsidRPr="00A81D35">
        <w:t>за Тракийски университет.</w:t>
      </w:r>
      <w:r w:rsidR="00815F82" w:rsidRPr="00A81D35">
        <w:t xml:space="preserve"> </w:t>
      </w:r>
    </w:p>
    <w:p w:rsidR="00815F82" w:rsidRPr="00A81D35" w:rsidRDefault="00815F82" w:rsidP="000C287B">
      <w:pPr>
        <w:pStyle w:val="Normal1"/>
        <w:spacing w:before="0" w:beforeAutospacing="0" w:after="0" w:afterAutospacing="0" w:line="360" w:lineRule="auto"/>
        <w:jc w:val="both"/>
      </w:pPr>
      <w:r w:rsidRPr="00A81D35">
        <w:t>Тракийският университет не разпределя определените стипендии за специални постижения пропорционално на броя на студентите в редовна форма на обучение в съответния факултет/основно структурно звено, с цел да гарантира, че всеки един студент ще има възможност да кандидатства за този вид стипендия.</w:t>
      </w:r>
    </w:p>
    <w:p w:rsidR="00296B73" w:rsidRPr="00A81D35" w:rsidRDefault="00296B73" w:rsidP="000C287B">
      <w:pPr>
        <w:pStyle w:val="Normal1"/>
        <w:spacing w:before="0" w:beforeAutospacing="0" w:after="0" w:afterAutospacing="0" w:line="360" w:lineRule="auto"/>
        <w:jc w:val="both"/>
      </w:pPr>
      <w:r w:rsidRPr="00A81D35">
        <w:t>(</w:t>
      </w:r>
      <w:r w:rsidR="008C1AF3" w:rsidRPr="00A81D35">
        <w:t>4</w:t>
      </w:r>
      <w:r w:rsidRPr="00A81D35">
        <w:t>) Стипендиите за специални постижения се отпускат поотделно за всеки учебен семестър.</w:t>
      </w:r>
    </w:p>
    <w:p w:rsidR="00296B73" w:rsidRPr="00A81D35" w:rsidRDefault="00296B73" w:rsidP="000C287B">
      <w:pPr>
        <w:pStyle w:val="Normal1"/>
        <w:spacing w:before="0" w:beforeAutospacing="0" w:after="0" w:afterAutospacing="0" w:line="360" w:lineRule="auto"/>
        <w:jc w:val="both"/>
      </w:pPr>
      <w:r w:rsidRPr="00A81D35">
        <w:t>(</w:t>
      </w:r>
      <w:r w:rsidR="008C1AF3" w:rsidRPr="00A81D35">
        <w:t>5</w:t>
      </w:r>
      <w:r w:rsidRPr="00A81D35">
        <w:t>) Един студент има право да кандидатства и да получи не повече от 3 стипендии за специални постижения в рамките на един семестър.</w:t>
      </w:r>
    </w:p>
    <w:p w:rsidR="00296B73" w:rsidRPr="00A81D35" w:rsidRDefault="00296B73" w:rsidP="000C287B">
      <w:pPr>
        <w:pStyle w:val="Normal1"/>
        <w:spacing w:before="0" w:beforeAutospacing="0" w:after="0" w:afterAutospacing="0" w:line="360" w:lineRule="auto"/>
        <w:jc w:val="both"/>
      </w:pPr>
      <w:r w:rsidRPr="00A81D35">
        <w:rPr>
          <w:rStyle w:val="Strong"/>
        </w:rPr>
        <w:t xml:space="preserve">Чл. </w:t>
      </w:r>
      <w:r w:rsidR="008C1AF3" w:rsidRPr="00A81D35">
        <w:rPr>
          <w:rStyle w:val="Strong"/>
        </w:rPr>
        <w:t>4</w:t>
      </w:r>
      <w:r w:rsidRPr="00A81D35">
        <w:rPr>
          <w:rStyle w:val="Strong"/>
        </w:rPr>
        <w:t>.</w:t>
      </w:r>
      <w:r w:rsidRPr="00A81D35">
        <w:t xml:space="preserve"> Студентите нямат право на стипендии, когато прекъсват или повтарят учебна година или семестър, с изключение на:</w:t>
      </w:r>
    </w:p>
    <w:p w:rsidR="00296B73" w:rsidRPr="00A81D35" w:rsidRDefault="00296B73" w:rsidP="000C287B">
      <w:pPr>
        <w:pStyle w:val="Normal1"/>
        <w:spacing w:before="0" w:beforeAutospacing="0" w:after="0" w:afterAutospacing="0" w:line="360" w:lineRule="auto"/>
        <w:jc w:val="both"/>
      </w:pPr>
      <w:r w:rsidRPr="00A81D35">
        <w:t>1. повтарящите поради болест;</w:t>
      </w:r>
    </w:p>
    <w:p w:rsidR="00296B73" w:rsidRPr="00A81D35" w:rsidRDefault="00296B73" w:rsidP="000C287B">
      <w:pPr>
        <w:pStyle w:val="Normal1"/>
        <w:spacing w:before="0" w:beforeAutospacing="0" w:after="0" w:afterAutospacing="0" w:line="360" w:lineRule="auto"/>
        <w:jc w:val="both"/>
      </w:pPr>
      <w:r w:rsidRPr="00A81D35">
        <w:t>2. студентките – майки, повтарящи поради бременност, раждане и отглеждане на дете до 6-годишна възраст;</w:t>
      </w:r>
    </w:p>
    <w:p w:rsidR="00296B73" w:rsidRPr="00A81D35" w:rsidRDefault="00296B73" w:rsidP="000C287B">
      <w:pPr>
        <w:pStyle w:val="Normal1"/>
        <w:spacing w:before="0" w:beforeAutospacing="0" w:after="0" w:afterAutospacing="0" w:line="360" w:lineRule="auto"/>
        <w:jc w:val="both"/>
      </w:pPr>
      <w:r w:rsidRPr="00A81D35">
        <w:t>3. повтарящите след прекъсване със заверени семестри и положени изпити поради промяна в учебните планове и програми.</w:t>
      </w:r>
    </w:p>
    <w:p w:rsidR="00296B73" w:rsidRPr="00A81D35" w:rsidRDefault="00296B73" w:rsidP="000C287B">
      <w:pPr>
        <w:pStyle w:val="Normal1"/>
        <w:spacing w:before="0" w:beforeAutospacing="0" w:after="0" w:afterAutospacing="0" w:line="360" w:lineRule="auto"/>
        <w:jc w:val="both"/>
      </w:pPr>
      <w:r w:rsidRPr="00A81D35">
        <w:t>4. студентите – бащи с дете до 6-годишна възраст, когато майката не е студентка, починала е или упражняването на родителските права е предоставено на бащата – студент.</w:t>
      </w:r>
    </w:p>
    <w:p w:rsidR="00296B73" w:rsidRPr="00A81D35" w:rsidRDefault="00296B73" w:rsidP="000C287B">
      <w:pPr>
        <w:pStyle w:val="Normal1"/>
        <w:spacing w:before="0" w:beforeAutospacing="0" w:after="0" w:afterAutospacing="0" w:line="360" w:lineRule="auto"/>
        <w:jc w:val="both"/>
      </w:pPr>
      <w:r w:rsidRPr="00A81D35">
        <w:rPr>
          <w:rStyle w:val="Strong"/>
        </w:rPr>
        <w:t xml:space="preserve">Чл. </w:t>
      </w:r>
      <w:r w:rsidR="008C1AF3" w:rsidRPr="00A81D35">
        <w:rPr>
          <w:rStyle w:val="Strong"/>
        </w:rPr>
        <w:t>5</w:t>
      </w:r>
      <w:r w:rsidRPr="00A81D35">
        <w:rPr>
          <w:rStyle w:val="Strong"/>
        </w:rPr>
        <w:t>.</w:t>
      </w:r>
      <w:r w:rsidRPr="00A81D35">
        <w:t xml:space="preserve"> Студенти, които преди началото на семестъра, за който се кандидатства през съответната кампания, са завършили семестриално и чиято първа сесия за държавен изпит/защита на дипломна защита е приключила, не могат да кандидатстват за стипендии по проекта,</w:t>
      </w:r>
      <w:r w:rsidR="008C1AF3" w:rsidRPr="00A81D35">
        <w:t xml:space="preserve"> </w:t>
      </w:r>
      <w:r w:rsidRPr="00A81D35">
        <w:t>с изключение на студентите с деца до 6-годишна възраст, кандидатстващи при условията на чл. 3, ал. 6.</w:t>
      </w:r>
    </w:p>
    <w:p w:rsidR="00296B73" w:rsidRPr="00A81D35" w:rsidRDefault="00296B73" w:rsidP="000C287B">
      <w:pPr>
        <w:pStyle w:val="Normal1"/>
        <w:spacing w:before="0" w:beforeAutospacing="0" w:after="0" w:afterAutospacing="0" w:line="360" w:lineRule="auto"/>
        <w:jc w:val="both"/>
      </w:pPr>
      <w:r w:rsidRPr="00A81D35">
        <w:rPr>
          <w:rStyle w:val="Strong"/>
        </w:rPr>
        <w:t xml:space="preserve">Чл. </w:t>
      </w:r>
      <w:r w:rsidR="002058AA" w:rsidRPr="00A81D35">
        <w:rPr>
          <w:rStyle w:val="Strong"/>
        </w:rPr>
        <w:t>6</w:t>
      </w:r>
      <w:r w:rsidRPr="00A81D35">
        <w:rPr>
          <w:rStyle w:val="Strong"/>
        </w:rPr>
        <w:t>.</w:t>
      </w:r>
      <w:r w:rsidRPr="00A81D35">
        <w:t xml:space="preserve"> (1) Кандидатстването се осъществява чрез регистриране от студентите в създаден специално за проекта интернет сайт http://eurostipendii.mon.bg и попълнят индивидуален формуляр за стипендия за успех и/или формуляр(и) за стипендия за </w:t>
      </w:r>
      <w:r w:rsidRPr="00A81D35">
        <w:lastRenderedPageBreak/>
        <w:t xml:space="preserve">специални постижения. Техническите указания за попълването на формулярите и </w:t>
      </w:r>
      <w:proofErr w:type="spellStart"/>
      <w:r w:rsidRPr="00A81D35">
        <w:t>последващите</w:t>
      </w:r>
      <w:proofErr w:type="spellEnd"/>
      <w:r w:rsidRPr="00A81D35">
        <w:t xml:space="preserve"> действия по процеса на кандидатстване се публикуват на посочената интернет страница.</w:t>
      </w:r>
    </w:p>
    <w:p w:rsidR="00296B73" w:rsidRPr="00A81D35" w:rsidRDefault="00296B73" w:rsidP="000C287B">
      <w:pPr>
        <w:pStyle w:val="Normal1"/>
        <w:spacing w:before="0" w:beforeAutospacing="0" w:after="0" w:afterAutospacing="0" w:line="360" w:lineRule="auto"/>
        <w:jc w:val="both"/>
      </w:pPr>
      <w:r w:rsidRPr="00A81D35">
        <w:t xml:space="preserve">(2) Кандидатстването се извършва единствено чрез попълване на формуляр в интернет страницата на проекта и генериране на документи (в PDF формат), които се разпечатват, подписват и подават във висшето училище. Така попълнените формуляри съдържат уникален национален входящ номер и </w:t>
      </w:r>
      <w:proofErr w:type="spellStart"/>
      <w:r w:rsidRPr="00A81D35">
        <w:t>баркод</w:t>
      </w:r>
      <w:proofErr w:type="spellEnd"/>
      <w:r w:rsidRPr="00A81D35">
        <w:t>.</w:t>
      </w:r>
    </w:p>
    <w:p w:rsidR="00296B73" w:rsidRPr="00A81D35" w:rsidRDefault="00296B73" w:rsidP="000C287B">
      <w:pPr>
        <w:pStyle w:val="Normal1"/>
        <w:spacing w:before="0" w:beforeAutospacing="0" w:after="0" w:afterAutospacing="0" w:line="360" w:lineRule="auto"/>
        <w:jc w:val="both"/>
      </w:pPr>
      <w:r w:rsidRPr="00A81D35">
        <w:t>(3) Формулярите съдържат лични данни, допълнителни данни и статистически данни, съгласно Регламент (ЕО) № 223/2009 на Европейския парламент и на Съвета от 11 март 2009 година относно европейската статистика.</w:t>
      </w:r>
    </w:p>
    <w:p w:rsidR="00296B73" w:rsidRPr="00A81D35" w:rsidRDefault="00296B73" w:rsidP="000C287B">
      <w:pPr>
        <w:pStyle w:val="Normal1"/>
        <w:spacing w:before="0" w:beforeAutospacing="0" w:after="0" w:afterAutospacing="0" w:line="360" w:lineRule="auto"/>
        <w:jc w:val="both"/>
      </w:pPr>
      <w:r w:rsidRPr="00A81D35">
        <w:t>(4) При кандидатстването студентите не са задължени да попълват номер на банкова сметка, но ако вече имат такава, е препоръчително да попълнят нейния номер (IBAN) на съответното място във формуляра. Когато бъдат класирани за стипендия, студентите, които не са попълнили номер на банкова сметка, са длъжни да го попълнят в създадения специално за проекта интернет сайт http://</w:t>
      </w:r>
      <w:smartTag w:uri="urn:schemas-microsoft-com:office:smarttags" w:element="PersonName">
        <w:r w:rsidRPr="00A81D35">
          <w:t>eurostipendii</w:t>
        </w:r>
      </w:smartTag>
      <w:r w:rsidRPr="00A81D35">
        <w:t>.mon.bg в тридневен срок. След изтичането на този срок студентите, непосочили номер на банкова сметка (IBAN), губят право на стипендии независимо от причините за непосочването.</w:t>
      </w:r>
    </w:p>
    <w:p w:rsidR="00296B73" w:rsidRPr="00A81D35" w:rsidRDefault="00296B73" w:rsidP="000C287B">
      <w:pPr>
        <w:pStyle w:val="Normal1"/>
        <w:spacing w:before="0" w:beforeAutospacing="0" w:after="0" w:afterAutospacing="0" w:line="360" w:lineRule="auto"/>
        <w:jc w:val="both"/>
      </w:pPr>
      <w:r w:rsidRPr="00A81D35">
        <w:t>(5) Превеждането на стипендиите се извършва по банкови сметки на студентите, разкрит</w:t>
      </w:r>
      <w:r w:rsidR="002A50D3" w:rsidRPr="00A81D35">
        <w:t xml:space="preserve">и в </w:t>
      </w:r>
      <w:proofErr w:type="spellStart"/>
      <w:r w:rsidR="00997CAD" w:rsidRPr="00887852">
        <w:rPr>
          <w:rStyle w:val="Strong"/>
          <w:lang w:val="en-US"/>
        </w:rPr>
        <w:t>Уникредит</w:t>
      </w:r>
      <w:proofErr w:type="spellEnd"/>
      <w:r w:rsidR="00997CAD" w:rsidRPr="00887852">
        <w:rPr>
          <w:rStyle w:val="Strong"/>
          <w:lang w:val="en-US"/>
        </w:rPr>
        <w:t xml:space="preserve"> </w:t>
      </w:r>
      <w:proofErr w:type="spellStart"/>
      <w:r w:rsidR="00997CAD" w:rsidRPr="00887852">
        <w:rPr>
          <w:rStyle w:val="Strong"/>
          <w:lang w:val="en-US"/>
        </w:rPr>
        <w:t>Булбанк</w:t>
      </w:r>
      <w:proofErr w:type="spellEnd"/>
      <w:r w:rsidRPr="00A81D35">
        <w:rPr>
          <w:b/>
        </w:rPr>
        <w:t>.</w:t>
      </w:r>
    </w:p>
    <w:p w:rsidR="00296B73" w:rsidRPr="00A81D35" w:rsidRDefault="00296B73" w:rsidP="000C287B">
      <w:pPr>
        <w:pStyle w:val="Normal1"/>
        <w:spacing w:before="0" w:beforeAutospacing="0" w:after="0" w:afterAutospacing="0" w:line="360" w:lineRule="auto"/>
        <w:jc w:val="both"/>
      </w:pPr>
      <w:r w:rsidRPr="00A81D35">
        <w:rPr>
          <w:rStyle w:val="Strong"/>
        </w:rPr>
        <w:t xml:space="preserve">Чл. </w:t>
      </w:r>
      <w:r w:rsidR="002A50D3" w:rsidRPr="00A81D35">
        <w:rPr>
          <w:rStyle w:val="Strong"/>
        </w:rPr>
        <w:t>7</w:t>
      </w:r>
      <w:r w:rsidRPr="00A81D35">
        <w:t xml:space="preserve"> (1) След попълването на формулярите за </w:t>
      </w:r>
      <w:r w:rsidR="00923266" w:rsidRPr="00A81D35">
        <w:t xml:space="preserve">стипендии за специални постижения </w:t>
      </w:r>
      <w:r w:rsidRPr="00A81D35">
        <w:t>в интернет страницата на проекта те се потвърждават от студента, разпечатват се, подписват се и се подават във висшето училище.</w:t>
      </w:r>
    </w:p>
    <w:p w:rsidR="00296B73" w:rsidRPr="00A81D35" w:rsidRDefault="00296B73" w:rsidP="000C287B">
      <w:pPr>
        <w:pStyle w:val="Normal1"/>
        <w:spacing w:before="0" w:beforeAutospacing="0" w:after="0" w:afterAutospacing="0" w:line="360" w:lineRule="auto"/>
        <w:jc w:val="both"/>
      </w:pPr>
      <w:r w:rsidRPr="00A81D35">
        <w:t xml:space="preserve">(2) Кандидатстващите за стипендии за специални постижения освен формуляр представят и </w:t>
      </w:r>
      <w:r w:rsidR="00A01C7B" w:rsidRPr="00A81D35">
        <w:t>следните документи</w:t>
      </w:r>
      <w:r w:rsidR="00392EF9" w:rsidRPr="00A81D35">
        <w:t>:</w:t>
      </w:r>
    </w:p>
    <w:p w:rsidR="00392EF9" w:rsidRPr="00A81D35" w:rsidRDefault="00392EF9" w:rsidP="000C287B">
      <w:pPr>
        <w:pStyle w:val="Normal1"/>
        <w:spacing w:before="0" w:beforeAutospacing="0" w:after="0" w:afterAutospacing="0" w:line="360" w:lineRule="auto"/>
        <w:jc w:val="both"/>
      </w:pPr>
      <w:r w:rsidRPr="00A81D35">
        <w:t xml:space="preserve"> - Документ</w:t>
      </w:r>
      <w:r w:rsidR="007878D9" w:rsidRPr="00A81D35">
        <w:t xml:space="preserve"> (задължително)</w:t>
      </w:r>
      <w:r w:rsidRPr="00A81D35">
        <w:t xml:space="preserve">, издаден от </w:t>
      </w:r>
      <w:r w:rsidR="00887852" w:rsidRPr="00A81D35">
        <w:t>Тракийския университет</w:t>
      </w:r>
      <w:r w:rsidRPr="00A81D35">
        <w:t xml:space="preserve"> или от научната организация, в която е направена разработката или културната организация, в която е осъществена дейността.</w:t>
      </w:r>
    </w:p>
    <w:p w:rsidR="00392EF9" w:rsidRPr="00A81D35" w:rsidRDefault="0081733B" w:rsidP="000C287B">
      <w:pPr>
        <w:pStyle w:val="Normal1"/>
        <w:spacing w:before="0" w:beforeAutospacing="0" w:after="0" w:afterAutospacing="0" w:line="360" w:lineRule="auto"/>
        <w:jc w:val="both"/>
      </w:pPr>
      <w:r w:rsidRPr="00A81D35">
        <w:t xml:space="preserve">Образци на </w:t>
      </w:r>
      <w:hyperlink r:id="rId8" w:history="1">
        <w:r w:rsidRPr="00A81D35">
          <w:t>с</w:t>
        </w:r>
        <w:r w:rsidR="00392EF9" w:rsidRPr="00A81D35">
          <w:t xml:space="preserve">лужебна бележка от </w:t>
        </w:r>
        <w:r w:rsidR="00887852">
          <w:t>Тракийски</w:t>
        </w:r>
        <w:r w:rsidR="00887852" w:rsidRPr="00A81D35">
          <w:t xml:space="preserve"> университет</w:t>
        </w:r>
        <w:r w:rsidR="00887852">
          <w:t xml:space="preserve"> </w:t>
        </w:r>
      </w:hyperlink>
      <w:r w:rsidRPr="00A81D35">
        <w:t xml:space="preserve">и </w:t>
      </w:r>
      <w:hyperlink r:id="rId9" w:history="1">
        <w:r w:rsidRPr="00A81D35">
          <w:t>с</w:t>
        </w:r>
        <w:r w:rsidR="00392EF9" w:rsidRPr="00A81D35">
          <w:t>лужебна бележка от друга организация</w:t>
        </w:r>
      </w:hyperlink>
      <w:r w:rsidRPr="00A81D35">
        <w:t xml:space="preserve"> са публикувани на сайта на </w:t>
      </w:r>
      <w:r w:rsidR="00887852" w:rsidRPr="00A81D35">
        <w:t>Тракийския университет</w:t>
      </w:r>
      <w:r w:rsidR="0081518F" w:rsidRPr="00A81D35">
        <w:t>.</w:t>
      </w:r>
    </w:p>
    <w:p w:rsidR="000F6C71" w:rsidRPr="00A81D35" w:rsidRDefault="000F6C71" w:rsidP="000C287B">
      <w:pPr>
        <w:pStyle w:val="Normal1"/>
        <w:spacing w:before="0" w:beforeAutospacing="0" w:after="0" w:afterAutospacing="0" w:line="360" w:lineRule="auto"/>
        <w:jc w:val="both"/>
      </w:pPr>
      <w:r w:rsidRPr="00A81D35">
        <w:lastRenderedPageBreak/>
        <w:t>Удостоверяващ документ може да бъде и всеки официално издаден такъв от компетентен орган, организиращ или провеждащ олимпиади, национални състезания или културни прояви и др.</w:t>
      </w:r>
    </w:p>
    <w:p w:rsidR="00133A63" w:rsidRPr="00A81D35" w:rsidRDefault="00392EF9" w:rsidP="000C287B">
      <w:pPr>
        <w:pStyle w:val="Normal1"/>
        <w:spacing w:before="0" w:beforeAutospacing="0" w:after="0" w:afterAutospacing="0" w:line="360" w:lineRule="auto"/>
        <w:jc w:val="both"/>
      </w:pPr>
      <w:r w:rsidRPr="00A81D35">
        <w:t>- Сертификат (ако има издаден такъв)</w:t>
      </w:r>
      <w:r w:rsidR="00143B85" w:rsidRPr="00A81D35">
        <w:t>.</w:t>
      </w:r>
    </w:p>
    <w:p w:rsidR="00D93F34" w:rsidRPr="00A81D35" w:rsidRDefault="00143B85" w:rsidP="000C287B">
      <w:pPr>
        <w:pStyle w:val="Normal1"/>
        <w:spacing w:before="0" w:beforeAutospacing="0" w:after="0" w:afterAutospacing="0" w:line="360" w:lineRule="auto"/>
        <w:jc w:val="both"/>
      </w:pPr>
      <w:r w:rsidRPr="00A81D35">
        <w:t>- К</w:t>
      </w:r>
      <w:r w:rsidR="008E2EB2" w:rsidRPr="00A81D35">
        <w:t xml:space="preserve">опие </w:t>
      </w:r>
      <w:r w:rsidR="007878D9" w:rsidRPr="00A81D35">
        <w:t xml:space="preserve">(задължително) </w:t>
      </w:r>
      <w:r w:rsidR="008E2EB2" w:rsidRPr="00A81D35">
        <w:t xml:space="preserve">от самата разработка, като </w:t>
      </w:r>
      <w:r w:rsidR="0057778A" w:rsidRPr="00A81D35">
        <w:t>трябва</w:t>
      </w:r>
      <w:r w:rsidR="008E2EB2" w:rsidRPr="00A81D35">
        <w:t xml:space="preserve"> е </w:t>
      </w:r>
      <w:r w:rsidR="00A45BED" w:rsidRPr="00A81D35">
        <w:t>да е видна темата,</w:t>
      </w:r>
      <w:r w:rsidRPr="00A81D35">
        <w:t xml:space="preserve"> името на студент</w:t>
      </w:r>
      <w:r w:rsidR="008E2EB2" w:rsidRPr="00A81D35">
        <w:t>а</w:t>
      </w:r>
      <w:r w:rsidR="00A45BED" w:rsidRPr="00A81D35">
        <w:t xml:space="preserve"> и дата</w:t>
      </w:r>
      <w:r w:rsidR="00014B50">
        <w:t xml:space="preserve">, месец и година </w:t>
      </w:r>
      <w:r w:rsidR="00A45BED" w:rsidRPr="00A81D35">
        <w:t xml:space="preserve"> на публикуване</w:t>
      </w:r>
      <w:r w:rsidR="0057778A" w:rsidRPr="00A81D35">
        <w:t>/приемане н</w:t>
      </w:r>
      <w:r w:rsidR="009F3EE9" w:rsidRPr="00A81D35">
        <w:t>а публикуване</w:t>
      </w:r>
      <w:r w:rsidR="00A45BED" w:rsidRPr="00A81D35">
        <w:t xml:space="preserve">, докладване или </w:t>
      </w:r>
      <w:proofErr w:type="spellStart"/>
      <w:r w:rsidR="00A45BED" w:rsidRPr="00A81D35">
        <w:t>презентиране</w:t>
      </w:r>
      <w:proofErr w:type="spellEnd"/>
      <w:r w:rsidR="00A45BED" w:rsidRPr="00A81D35">
        <w:t xml:space="preserve"> на разработката</w:t>
      </w:r>
      <w:r w:rsidR="008E2EB2" w:rsidRPr="00A81D35">
        <w:t>.</w:t>
      </w:r>
      <w:r w:rsidR="00D93F34" w:rsidRPr="00A81D35">
        <w:t xml:space="preserve"> Разработките могат да бъдат пу</w:t>
      </w:r>
      <w:r w:rsidR="00AD2DE4">
        <w:t>бликувани/</w:t>
      </w:r>
      <w:r w:rsidR="009F07B8">
        <w:t>приети за публикуване или докладвани</w:t>
      </w:r>
      <w:r w:rsidR="00D93F34" w:rsidRPr="00A81D35">
        <w:t xml:space="preserve"> статии, публикации, доклади, презентации, снимки и предмети</w:t>
      </w:r>
      <w:r w:rsidR="007878D9" w:rsidRPr="00A81D35">
        <w:t>.</w:t>
      </w:r>
    </w:p>
    <w:p w:rsidR="005A5585" w:rsidRPr="00A81D35" w:rsidRDefault="00296B73" w:rsidP="000C287B">
      <w:pPr>
        <w:pStyle w:val="Normal1"/>
        <w:spacing w:before="0" w:beforeAutospacing="0" w:after="0" w:afterAutospacing="0" w:line="360" w:lineRule="auto"/>
        <w:jc w:val="both"/>
      </w:pPr>
      <w:r w:rsidRPr="00A81D35">
        <w:t xml:space="preserve">(3) Разработките или дейностите, с които студентите кандидатстват за стипендии за специални постижения, могат да бъдат само от текущия или предходния семестър. </w:t>
      </w:r>
    </w:p>
    <w:p w:rsidR="00296B73" w:rsidRPr="00A81D35" w:rsidRDefault="005A5585" w:rsidP="000C287B">
      <w:pPr>
        <w:pStyle w:val="Normal1"/>
        <w:spacing w:before="0" w:beforeAutospacing="0" w:after="0" w:afterAutospacing="0" w:line="360" w:lineRule="auto"/>
        <w:jc w:val="both"/>
      </w:pPr>
      <w:r w:rsidRPr="00A81D35">
        <w:t xml:space="preserve">(4) </w:t>
      </w:r>
      <w:r w:rsidR="00296B73" w:rsidRPr="00A81D35">
        <w:t>Не се допуска участие с една и съща разработка или дейност за повече от една стипендия за специални постижения.</w:t>
      </w:r>
    </w:p>
    <w:p w:rsidR="005A5585" w:rsidRPr="00A81D35" w:rsidRDefault="005A5585" w:rsidP="005A5585">
      <w:pPr>
        <w:pStyle w:val="Normal1"/>
        <w:spacing w:before="0" w:beforeAutospacing="0" w:after="0" w:afterAutospacing="0" w:line="360" w:lineRule="auto"/>
        <w:jc w:val="both"/>
      </w:pPr>
      <w:r w:rsidRPr="00A81D35">
        <w:t>(5) Не се допуска участие с разработка или дейност, която студентът е задължен да направи по учебен план, или която е задължителна за получаване на оценка по дадена учебна дисциплина/предмет или е предпоставка за завършване на даден курс (курсова работа) или обучението на студента в дадена образователно-квалификационна степен (дипломна работа).</w:t>
      </w:r>
    </w:p>
    <w:p w:rsidR="00296B73" w:rsidRPr="00A81D35" w:rsidRDefault="00296B73" w:rsidP="000C287B">
      <w:pPr>
        <w:pStyle w:val="Normal1"/>
        <w:spacing w:before="0" w:beforeAutospacing="0" w:after="0" w:afterAutospacing="0" w:line="360" w:lineRule="auto"/>
        <w:jc w:val="both"/>
      </w:pPr>
      <w:r w:rsidRPr="00A81D35">
        <w:t>(</w:t>
      </w:r>
      <w:r w:rsidR="00094786" w:rsidRPr="00A81D35">
        <w:t>6</w:t>
      </w:r>
      <w:r w:rsidRPr="00A81D35">
        <w:t>) Кандидатстването за повече от една стипендия</w:t>
      </w:r>
      <w:r w:rsidR="008E7208" w:rsidRPr="00A81D35">
        <w:t xml:space="preserve"> за специа</w:t>
      </w:r>
      <w:r w:rsidRPr="00A81D35">
        <w:t>лни постижения се извършва с попълване на съответния брой такива формуляри.</w:t>
      </w:r>
    </w:p>
    <w:p w:rsidR="00296B73" w:rsidRPr="00A81D35" w:rsidRDefault="00296B73" w:rsidP="000C287B">
      <w:pPr>
        <w:pStyle w:val="Normal1"/>
        <w:spacing w:before="0" w:beforeAutospacing="0" w:after="0" w:afterAutospacing="0" w:line="360" w:lineRule="auto"/>
        <w:jc w:val="both"/>
      </w:pPr>
      <w:r w:rsidRPr="00A81D35">
        <w:t>(</w:t>
      </w:r>
      <w:r w:rsidR="00094786" w:rsidRPr="00A81D35">
        <w:t>7</w:t>
      </w:r>
      <w:r w:rsidRPr="00A81D35">
        <w:t>) В случай че студентът е възпрепятстван по обективни причи</w:t>
      </w:r>
      <w:r w:rsidR="002F32AC">
        <w:t>ни да подаде лично формуляра в Тракийски университет</w:t>
      </w:r>
      <w:r w:rsidRPr="00A81D35">
        <w:t>, той може да упълномощи свой представител да направи това с нотариално заверено пълномощно. Когато студентът се представлява от негов родител, дете или съпруг, не е необходимо пълномощното да е нотариално заверено.</w:t>
      </w:r>
    </w:p>
    <w:p w:rsidR="00296B73" w:rsidRPr="00A81D35" w:rsidRDefault="00296B73" w:rsidP="000C287B">
      <w:pPr>
        <w:pStyle w:val="Normal1"/>
        <w:spacing w:before="0" w:beforeAutospacing="0" w:after="0" w:afterAutospacing="0" w:line="360" w:lineRule="auto"/>
        <w:jc w:val="both"/>
      </w:pPr>
      <w:r w:rsidRPr="00A81D35">
        <w:rPr>
          <w:rStyle w:val="Strong"/>
        </w:rPr>
        <w:t xml:space="preserve">Чл. </w:t>
      </w:r>
      <w:r w:rsidR="00E96D07" w:rsidRPr="00A81D35">
        <w:rPr>
          <w:rStyle w:val="Strong"/>
        </w:rPr>
        <w:t>8</w:t>
      </w:r>
      <w:r w:rsidRPr="00A81D35">
        <w:t xml:space="preserve"> (1) Изчисляването на успеха на студента за стипендия</w:t>
      </w:r>
      <w:r w:rsidR="005105AC" w:rsidRPr="00A81D35">
        <w:t xml:space="preserve"> за специални</w:t>
      </w:r>
      <w:r w:rsidRPr="00A81D35">
        <w:t xml:space="preserve"> постижени</w:t>
      </w:r>
      <w:r w:rsidR="005105AC" w:rsidRPr="00A81D35">
        <w:t>я</w:t>
      </w:r>
      <w:r w:rsidRPr="00A81D35">
        <w:t xml:space="preserve"> </w:t>
      </w:r>
      <w:r w:rsidR="00DB04B4" w:rsidRPr="00A81D35">
        <w:t>става по начин, определен от Тракийски университет, еднакъв за всички студенти</w:t>
      </w:r>
      <w:r w:rsidRPr="00A81D35">
        <w:t>.</w:t>
      </w:r>
    </w:p>
    <w:p w:rsidR="00296B73" w:rsidRPr="00A81D35" w:rsidRDefault="00296B73" w:rsidP="000C287B">
      <w:pPr>
        <w:pStyle w:val="Normal1"/>
        <w:spacing w:before="0" w:beforeAutospacing="0" w:after="0" w:afterAutospacing="0" w:line="360" w:lineRule="auto"/>
        <w:jc w:val="both"/>
      </w:pPr>
      <w:r w:rsidRPr="00A81D35">
        <w:t xml:space="preserve">(2) Студенти, които продължават обучението си след прекъсване, обучение в чужбина и др., изчисляват успеха си за стипендия за успех въз основа на последните два семестъра (за първокурсниците – един), през които са имали статут на действащи студенти, а за </w:t>
      </w:r>
      <w:r w:rsidRPr="00A81D35">
        <w:lastRenderedPageBreak/>
        <w:t>стипендия за специални постижения – въз основа на последния семестър, през които са имали статут на действащи студенти.</w:t>
      </w:r>
    </w:p>
    <w:p w:rsidR="00296B73" w:rsidRPr="00A81D35" w:rsidRDefault="00296B73" w:rsidP="000C287B">
      <w:pPr>
        <w:pStyle w:val="Normal1"/>
        <w:spacing w:before="0" w:beforeAutospacing="0" w:after="0" w:afterAutospacing="0" w:line="360" w:lineRule="auto"/>
        <w:jc w:val="both"/>
      </w:pPr>
      <w:r w:rsidRPr="00A81D35">
        <w:t>(3) При преместване от друго висше училище студентите, които нямат два (за първокурсниците – един) предходни семестъра във висшето училище, в което подават формуляра за кандидатстване, представят служебна бележка или академична справка от висшето училище, откъдето идват, въз основа на която се изчислява успеха им.</w:t>
      </w:r>
    </w:p>
    <w:p w:rsidR="00296B73" w:rsidRPr="00A81D35" w:rsidRDefault="00296B73" w:rsidP="000C287B">
      <w:pPr>
        <w:pStyle w:val="Normal1"/>
        <w:spacing w:before="0" w:beforeAutospacing="0" w:after="0" w:afterAutospacing="0" w:line="360" w:lineRule="auto"/>
        <w:jc w:val="both"/>
      </w:pPr>
      <w:r w:rsidRPr="00A81D35">
        <w:rPr>
          <w:rStyle w:val="Strong"/>
        </w:rPr>
        <w:t xml:space="preserve">Чл. </w:t>
      </w:r>
      <w:r w:rsidR="00E96D07" w:rsidRPr="00A81D35">
        <w:rPr>
          <w:rStyle w:val="Strong"/>
        </w:rPr>
        <w:t>9</w:t>
      </w:r>
      <w:r w:rsidRPr="00A81D35">
        <w:t xml:space="preserve"> (1) Студентите могат да кандидатстват за повече от една стипендия за специални постижения на семестър (до три), ако имат повече от една разработка или дейност, която отговаря на </w:t>
      </w:r>
      <w:r w:rsidR="00AB71D6" w:rsidRPr="00A81D35">
        <w:t>настоящите</w:t>
      </w:r>
      <w:r w:rsidRPr="00A81D35">
        <w:t xml:space="preserve"> правила.</w:t>
      </w:r>
    </w:p>
    <w:p w:rsidR="00296B73" w:rsidRPr="00A81D35" w:rsidRDefault="00296B73" w:rsidP="000C287B">
      <w:pPr>
        <w:pStyle w:val="Normal1"/>
        <w:spacing w:before="0" w:beforeAutospacing="0" w:after="0" w:afterAutospacing="0" w:line="360" w:lineRule="auto"/>
        <w:jc w:val="both"/>
      </w:pPr>
      <w:r w:rsidRPr="00A81D35">
        <w:t>(</w:t>
      </w:r>
      <w:r w:rsidR="004A2EDD" w:rsidRPr="00A81D35">
        <w:t>2</w:t>
      </w:r>
      <w:r w:rsidRPr="00A81D35">
        <w:t>) При едновременно обучение по две специалности, за специални стипендии може да се кандидатства и по двете специалности, в рамките на максималния брой от три.</w:t>
      </w:r>
    </w:p>
    <w:p w:rsidR="00296B73" w:rsidRPr="00A81D35" w:rsidRDefault="00296B73" w:rsidP="000C287B">
      <w:pPr>
        <w:pStyle w:val="Normal1"/>
        <w:spacing w:before="0" w:beforeAutospacing="0" w:after="0" w:afterAutospacing="0" w:line="360" w:lineRule="auto"/>
        <w:jc w:val="both"/>
      </w:pPr>
      <w:r w:rsidRPr="00A81D35">
        <w:rPr>
          <w:rStyle w:val="Strong"/>
        </w:rPr>
        <w:t>Чл. 1</w:t>
      </w:r>
      <w:r w:rsidR="00E96D07" w:rsidRPr="00A81D35">
        <w:rPr>
          <w:rStyle w:val="Strong"/>
        </w:rPr>
        <w:t>0</w:t>
      </w:r>
      <w:r w:rsidRPr="00A81D35">
        <w:rPr>
          <w:rStyle w:val="Strong"/>
        </w:rPr>
        <w:t>.</w:t>
      </w:r>
      <w:r w:rsidRPr="00A81D35">
        <w:t xml:space="preserve"> (1) Успехът на студентите се заверява и потвърждава от </w:t>
      </w:r>
      <w:r w:rsidR="00076132" w:rsidRPr="00A81D35">
        <w:t>Тракийски университет</w:t>
      </w:r>
      <w:r w:rsidRPr="00A81D35">
        <w:t>.</w:t>
      </w:r>
    </w:p>
    <w:p w:rsidR="00296B73" w:rsidRPr="00A81D35" w:rsidRDefault="00296B73" w:rsidP="000C287B">
      <w:pPr>
        <w:pStyle w:val="Normal1"/>
        <w:spacing w:before="0" w:beforeAutospacing="0" w:after="0" w:afterAutospacing="0" w:line="360" w:lineRule="auto"/>
        <w:jc w:val="both"/>
      </w:pPr>
      <w:r w:rsidRPr="00A81D35">
        <w:t xml:space="preserve">(2) </w:t>
      </w:r>
      <w:r w:rsidR="00076132" w:rsidRPr="00A81D35">
        <w:t>Тракийският университет верифицира</w:t>
      </w:r>
      <w:r w:rsidRPr="00A81D35">
        <w:t xml:space="preserve"> успеха на кандидатите и това дали разработката или дейността на студента отговарят на </w:t>
      </w:r>
      <w:r w:rsidR="00076132" w:rsidRPr="00A81D35">
        <w:t>настоящите</w:t>
      </w:r>
      <w:r w:rsidRPr="00A81D35">
        <w:t xml:space="preserve"> правила)</w:t>
      </w:r>
      <w:r w:rsidR="00076132" w:rsidRPr="00A81D35">
        <w:t xml:space="preserve"> и потвърждава</w:t>
      </w:r>
      <w:r w:rsidRPr="00A81D35">
        <w:t xml:space="preserve"> формулярите чрез интернет страницата http://</w:t>
      </w:r>
      <w:smartTag w:uri="urn:schemas-microsoft-com:office:smarttags" w:element="PersonName">
        <w:r w:rsidRPr="00A81D35">
          <w:t>eurostipendii</w:t>
        </w:r>
      </w:smartTag>
      <w:r w:rsidRPr="00A81D35">
        <w:t>.mon.bg в приложната компютърна програма.</w:t>
      </w:r>
    </w:p>
    <w:p w:rsidR="00296B73" w:rsidRPr="00A81D35" w:rsidRDefault="00296B73" w:rsidP="000C287B">
      <w:pPr>
        <w:pStyle w:val="Normal1"/>
        <w:spacing w:before="0" w:beforeAutospacing="0" w:after="0" w:afterAutospacing="0" w:line="360" w:lineRule="auto"/>
        <w:jc w:val="both"/>
      </w:pPr>
      <w:r w:rsidRPr="00A81D35">
        <w:rPr>
          <w:rStyle w:val="Strong"/>
        </w:rPr>
        <w:t>Чл. 1</w:t>
      </w:r>
      <w:r w:rsidR="00E96D07" w:rsidRPr="00A81D35">
        <w:rPr>
          <w:rStyle w:val="Strong"/>
        </w:rPr>
        <w:t>1</w:t>
      </w:r>
      <w:r w:rsidRPr="00A81D35">
        <w:rPr>
          <w:rStyle w:val="Strong"/>
        </w:rPr>
        <w:t>.</w:t>
      </w:r>
      <w:r w:rsidRPr="00A81D35">
        <w:t xml:space="preserve"> (1) Класирането за стипендии се извършва централизирано от МОН по низходящ ред на успеха на студента с помощта на софтуера на проекта, измежду потвърдените от висшите училища формуляри.</w:t>
      </w:r>
    </w:p>
    <w:p w:rsidR="00296B73" w:rsidRPr="00A81D35" w:rsidRDefault="00296B73" w:rsidP="000C287B">
      <w:pPr>
        <w:pStyle w:val="Normal1"/>
        <w:spacing w:before="0" w:beforeAutospacing="0" w:after="0" w:afterAutospacing="0" w:line="360" w:lineRule="auto"/>
        <w:jc w:val="both"/>
      </w:pPr>
      <w:r w:rsidRPr="00A81D35">
        <w:t>(2) Студентите се класират за стипендии за специални постижения по низходящ ред на успеха им от предходния семестър на обучение.</w:t>
      </w:r>
    </w:p>
    <w:p w:rsidR="00296B73" w:rsidRPr="00A81D35" w:rsidRDefault="00296B73" w:rsidP="000C287B">
      <w:pPr>
        <w:pStyle w:val="Normal1"/>
        <w:spacing w:before="0" w:beforeAutospacing="0" w:after="0" w:afterAutospacing="0" w:line="360" w:lineRule="auto"/>
        <w:jc w:val="both"/>
      </w:pPr>
      <w:r w:rsidRPr="00A81D35">
        <w:t>(</w:t>
      </w:r>
      <w:r w:rsidR="007751F8" w:rsidRPr="00A81D35">
        <w:t>3</w:t>
      </w:r>
      <w:r w:rsidRPr="00A81D35">
        <w:t>) Всички студенти с равен минимален бал се класират за стипендии.</w:t>
      </w:r>
    </w:p>
    <w:p w:rsidR="00296B73" w:rsidRPr="00A81D35" w:rsidRDefault="00296B73" w:rsidP="000C287B">
      <w:pPr>
        <w:pStyle w:val="Normal1"/>
        <w:spacing w:before="0" w:beforeAutospacing="0" w:after="0" w:afterAutospacing="0" w:line="360" w:lineRule="auto"/>
        <w:jc w:val="both"/>
      </w:pPr>
      <w:r w:rsidRPr="00A81D35">
        <w:t>(</w:t>
      </w:r>
      <w:r w:rsidR="007751F8" w:rsidRPr="00A81D35">
        <w:t>4</w:t>
      </w:r>
      <w:r w:rsidRPr="00A81D35">
        <w:t>) При необходимост, поради точно определения финансов ресур</w:t>
      </w:r>
      <w:r w:rsidR="003D2A25" w:rsidRPr="00A81D35">
        <w:t>с</w:t>
      </w:r>
      <w:r w:rsidRPr="00A81D35">
        <w:t xml:space="preserve">, през последния семестър на проекта </w:t>
      </w:r>
      <w:r w:rsidR="007751F8" w:rsidRPr="00A81D35">
        <w:t>Тракийският университет</w:t>
      </w:r>
      <w:r w:rsidRPr="00A81D35">
        <w:t xml:space="preserve"> </w:t>
      </w:r>
      <w:r w:rsidR="007751F8" w:rsidRPr="00A81D35">
        <w:t>може да определи</w:t>
      </w:r>
      <w:r w:rsidRPr="00A81D35">
        <w:t xml:space="preserve"> допълнителни изисквания за класиране на студентите с равен минимален бал, за да се вместят в определената им квота.</w:t>
      </w:r>
    </w:p>
    <w:p w:rsidR="00296B73" w:rsidRPr="00A81D35" w:rsidRDefault="00296B73" w:rsidP="000C287B">
      <w:pPr>
        <w:pStyle w:val="Normal1"/>
        <w:spacing w:before="0" w:beforeAutospacing="0" w:after="0" w:afterAutospacing="0" w:line="360" w:lineRule="auto"/>
        <w:jc w:val="both"/>
      </w:pPr>
      <w:r w:rsidRPr="00A81D35">
        <w:rPr>
          <w:rStyle w:val="Strong"/>
        </w:rPr>
        <w:t>Чл. 1</w:t>
      </w:r>
      <w:r w:rsidR="00E96D07" w:rsidRPr="00A81D35">
        <w:rPr>
          <w:rStyle w:val="Strong"/>
        </w:rPr>
        <w:t>2</w:t>
      </w:r>
      <w:r w:rsidRPr="00A81D35">
        <w:rPr>
          <w:rStyle w:val="Strong"/>
        </w:rPr>
        <w:t>.</w:t>
      </w:r>
      <w:r w:rsidRPr="00A81D35">
        <w:t xml:space="preserve"> Средствата за стипендиите се превеждат от МОН на </w:t>
      </w:r>
      <w:r w:rsidR="009C70FE" w:rsidRPr="00A81D35">
        <w:t>Тракийския университет</w:t>
      </w:r>
      <w:r w:rsidRPr="00A81D35">
        <w:t>, ко</w:t>
      </w:r>
      <w:r w:rsidR="009C70FE" w:rsidRPr="00A81D35">
        <w:t>йто от своя страна ги превежда</w:t>
      </w:r>
      <w:r w:rsidRPr="00A81D35">
        <w:t xml:space="preserve"> по сметките на студе</w:t>
      </w:r>
      <w:r w:rsidR="009C70FE" w:rsidRPr="00A81D35">
        <w:t>нтите в определена</w:t>
      </w:r>
      <w:r w:rsidR="00997CAD" w:rsidRPr="00A81D35">
        <w:t>та</w:t>
      </w:r>
      <w:r w:rsidR="009C70FE" w:rsidRPr="00A81D35">
        <w:t xml:space="preserve"> от </w:t>
      </w:r>
      <w:r w:rsidR="00887852" w:rsidRPr="00A81D35">
        <w:t>Тракийския университет</w:t>
      </w:r>
      <w:r w:rsidR="009C70FE" w:rsidRPr="00A81D35">
        <w:t xml:space="preserve"> банка</w:t>
      </w:r>
      <w:r w:rsidR="00997CAD" w:rsidRPr="00A81D35">
        <w:t xml:space="preserve"> - </w:t>
      </w:r>
      <w:proofErr w:type="spellStart"/>
      <w:r w:rsidR="00997CAD" w:rsidRPr="00887852">
        <w:rPr>
          <w:rStyle w:val="Strong"/>
          <w:lang w:val="en-US"/>
        </w:rPr>
        <w:t>Уникредит</w:t>
      </w:r>
      <w:proofErr w:type="spellEnd"/>
      <w:r w:rsidR="00997CAD" w:rsidRPr="00887852">
        <w:rPr>
          <w:rStyle w:val="Strong"/>
          <w:lang w:val="en-US"/>
        </w:rPr>
        <w:t xml:space="preserve"> </w:t>
      </w:r>
      <w:proofErr w:type="spellStart"/>
      <w:r w:rsidR="00997CAD" w:rsidRPr="00887852">
        <w:rPr>
          <w:rStyle w:val="Strong"/>
          <w:lang w:val="en-US"/>
        </w:rPr>
        <w:t>Булбанк</w:t>
      </w:r>
      <w:proofErr w:type="spellEnd"/>
      <w:r w:rsidRPr="00A81D35">
        <w:t>.</w:t>
      </w:r>
    </w:p>
    <w:p w:rsidR="00296B73" w:rsidRPr="00A81D35" w:rsidRDefault="00296B73" w:rsidP="000C287B">
      <w:pPr>
        <w:pStyle w:val="Normal1"/>
        <w:spacing w:before="0" w:beforeAutospacing="0" w:after="0" w:afterAutospacing="0" w:line="360" w:lineRule="auto"/>
        <w:jc w:val="both"/>
      </w:pPr>
      <w:r w:rsidRPr="00A81D35">
        <w:rPr>
          <w:rStyle w:val="Strong"/>
        </w:rPr>
        <w:lastRenderedPageBreak/>
        <w:t>Чл. 1</w:t>
      </w:r>
      <w:r w:rsidR="00E96D07" w:rsidRPr="00A81D35">
        <w:rPr>
          <w:rStyle w:val="Strong"/>
        </w:rPr>
        <w:t>3</w:t>
      </w:r>
      <w:r w:rsidRPr="00A81D35">
        <w:rPr>
          <w:rStyle w:val="Strong"/>
        </w:rPr>
        <w:t>.</w:t>
      </w:r>
      <w:r w:rsidRPr="00A81D35">
        <w:t xml:space="preserve"> Студентите могат да получават едновременно стипендии, осигурени със средства от държавния бюджет, и стипендии по проекта.</w:t>
      </w:r>
    </w:p>
    <w:p w:rsidR="00296B73" w:rsidRPr="00A81D35" w:rsidRDefault="00296B73" w:rsidP="000C287B">
      <w:pPr>
        <w:pStyle w:val="Normal1"/>
        <w:spacing w:before="0" w:beforeAutospacing="0" w:after="0" w:afterAutospacing="0" w:line="360" w:lineRule="auto"/>
        <w:jc w:val="both"/>
      </w:pPr>
      <w:r w:rsidRPr="00A81D35">
        <w:rPr>
          <w:rStyle w:val="Strong"/>
        </w:rPr>
        <w:t>Чл. 1</w:t>
      </w:r>
      <w:r w:rsidR="00E96D07" w:rsidRPr="00A81D35">
        <w:rPr>
          <w:rStyle w:val="Strong"/>
        </w:rPr>
        <w:t>4</w:t>
      </w:r>
      <w:r w:rsidRPr="00A81D35">
        <w:rPr>
          <w:rStyle w:val="Strong"/>
        </w:rPr>
        <w:t>.</w:t>
      </w:r>
      <w:r w:rsidRPr="00A81D35">
        <w:t xml:space="preserve"> Студентите имат право да получават в рамките на един семестър едновременно и стипендия за успех, и стипендии за специални постижения, ако са класирани за такива.</w:t>
      </w:r>
    </w:p>
    <w:p w:rsidR="00296B73" w:rsidRPr="009156F5" w:rsidRDefault="00296B73" w:rsidP="000C287B">
      <w:pPr>
        <w:pStyle w:val="Normal1"/>
        <w:spacing w:before="0" w:beforeAutospacing="0" w:after="0" w:afterAutospacing="0" w:line="360" w:lineRule="auto"/>
        <w:jc w:val="both"/>
      </w:pPr>
      <w:r w:rsidRPr="00A81D35">
        <w:rPr>
          <w:rStyle w:val="Strong"/>
        </w:rPr>
        <w:t xml:space="preserve">Чл. </w:t>
      </w:r>
      <w:r w:rsidR="003C2CFD" w:rsidRPr="00A81D35">
        <w:rPr>
          <w:rStyle w:val="Strong"/>
        </w:rPr>
        <w:t>1</w:t>
      </w:r>
      <w:r w:rsidR="00E96D07" w:rsidRPr="00A81D35">
        <w:rPr>
          <w:rStyle w:val="Strong"/>
        </w:rPr>
        <w:t>5</w:t>
      </w:r>
      <w:r w:rsidRPr="00A81D35">
        <w:rPr>
          <w:rStyle w:val="Strong"/>
        </w:rPr>
        <w:t>.</w:t>
      </w:r>
      <w:r w:rsidRPr="00A81D35">
        <w:t xml:space="preserve"> Студентите, подали документи с невярно съдържание, губят право на стипендии за целия период за изпълнение на проекта и дължат връщане на получените суми.</w:t>
      </w:r>
    </w:p>
    <w:p w:rsidR="00296B73" w:rsidRPr="009156F5" w:rsidRDefault="00296B73" w:rsidP="00296B73">
      <w:pPr>
        <w:spacing w:line="360" w:lineRule="auto"/>
        <w:jc w:val="both"/>
      </w:pPr>
    </w:p>
    <w:p w:rsidR="00296B73" w:rsidRPr="009156F5" w:rsidRDefault="00296B73" w:rsidP="00B6401C">
      <w:pPr>
        <w:pStyle w:val="Normal1"/>
        <w:spacing w:before="0" w:beforeAutospacing="0" w:after="0" w:afterAutospacing="0" w:line="360" w:lineRule="auto"/>
        <w:jc w:val="both"/>
      </w:pPr>
    </w:p>
    <w:p w:rsidR="00B6401C" w:rsidRPr="009156F5" w:rsidRDefault="00B6401C" w:rsidP="00B6401C">
      <w:pPr>
        <w:pStyle w:val="Normal1"/>
        <w:spacing w:before="0" w:beforeAutospacing="0" w:after="0" w:afterAutospacing="0" w:line="360" w:lineRule="auto"/>
        <w:jc w:val="both"/>
      </w:pPr>
    </w:p>
    <w:p w:rsidR="00B6401C" w:rsidRDefault="00B6401C" w:rsidP="005F1E1E">
      <w:pPr>
        <w:pStyle w:val="Normal1"/>
        <w:spacing w:before="0" w:beforeAutospacing="0" w:after="0" w:afterAutospacing="0" w:line="360" w:lineRule="auto"/>
        <w:jc w:val="both"/>
      </w:pPr>
    </w:p>
    <w:p w:rsidR="001B04B6" w:rsidRPr="00FE3BC8" w:rsidRDefault="001B04B6" w:rsidP="00490034">
      <w:pPr>
        <w:autoSpaceDE w:val="0"/>
        <w:autoSpaceDN w:val="0"/>
        <w:adjustRightInd w:val="0"/>
        <w:rPr>
          <w:bCs/>
        </w:rPr>
      </w:pPr>
    </w:p>
    <w:p w:rsidR="001B04B6" w:rsidRPr="00FE3BC8" w:rsidRDefault="001B04B6" w:rsidP="00490034">
      <w:pPr>
        <w:autoSpaceDE w:val="0"/>
        <w:autoSpaceDN w:val="0"/>
        <w:adjustRightInd w:val="0"/>
        <w:rPr>
          <w:bCs/>
        </w:rPr>
      </w:pPr>
    </w:p>
    <w:p w:rsidR="001B04B6" w:rsidRPr="00FE3BC8" w:rsidRDefault="001B04B6" w:rsidP="00490034">
      <w:pPr>
        <w:autoSpaceDE w:val="0"/>
        <w:autoSpaceDN w:val="0"/>
        <w:adjustRightInd w:val="0"/>
        <w:rPr>
          <w:bCs/>
        </w:rPr>
      </w:pPr>
    </w:p>
    <w:sectPr w:rsidR="001B04B6" w:rsidRPr="00FE3BC8" w:rsidSect="004249C5">
      <w:headerReference w:type="default" r:id="rId10"/>
      <w:footerReference w:type="default" r:id="rId11"/>
      <w:pgSz w:w="11906" w:h="16838"/>
      <w:pgMar w:top="1417" w:right="1417" w:bottom="1417" w:left="1417"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77F" w:rsidRDefault="002B477F" w:rsidP="00C5450D">
      <w:r>
        <w:separator/>
      </w:r>
    </w:p>
  </w:endnote>
  <w:endnote w:type="continuationSeparator" w:id="0">
    <w:p w:rsidR="002B477F" w:rsidRDefault="002B477F"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B2" w:rsidRDefault="004E09B2"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rsidR="004E09B2" w:rsidRPr="004031DC" w:rsidRDefault="004E09B2" w:rsidP="00C5450D">
    <w:pPr>
      <w:pStyle w:val="Footer"/>
      <w:jc w:val="center"/>
      <w:rPr>
        <w:i/>
        <w:sz w:val="12"/>
        <w:szCs w:val="12"/>
        <w:lang w:val="en-US"/>
      </w:rPr>
    </w:pPr>
  </w:p>
  <w:p w:rsidR="00C5450D" w:rsidRPr="009A54D0" w:rsidRDefault="00804B58" w:rsidP="00C5450D">
    <w:pPr>
      <w:pStyle w:val="Footer"/>
      <w:jc w:val="center"/>
      <w:rPr>
        <w:i/>
        <w:sz w:val="20"/>
        <w:szCs w:val="22"/>
      </w:rPr>
    </w:pPr>
    <w:r>
      <w:rPr>
        <w:i/>
        <w:sz w:val="20"/>
        <w:szCs w:val="22"/>
      </w:rPr>
      <w:t xml:space="preserve">Проект </w:t>
    </w:r>
    <w:r w:rsidRPr="00804B58">
      <w:rPr>
        <w:i/>
        <w:sz w:val="20"/>
        <w:szCs w:val="22"/>
      </w:rPr>
      <w:t>BG05M2OP001-2.003 „Студентски стипендии – фаза 1”</w:t>
    </w:r>
    <w:r w:rsidR="00C5450D" w:rsidRPr="009A54D0">
      <w:rPr>
        <w:i/>
        <w:sz w:val="20"/>
        <w:szCs w:val="22"/>
      </w:rPr>
      <w:t>, финансиран от Оперативна програма „</w:t>
    </w:r>
    <w:r w:rsidR="000B7E9B" w:rsidRPr="009A54D0">
      <w:rPr>
        <w:i/>
        <w:sz w:val="20"/>
        <w:szCs w:val="22"/>
      </w:rPr>
      <w:t>Наука и образование за интелигентен растеж</w:t>
    </w:r>
    <w:r w:rsidR="00C5450D" w:rsidRPr="009A54D0">
      <w:rPr>
        <w:i/>
        <w:sz w:val="20"/>
        <w:szCs w:val="22"/>
      </w:rPr>
      <w:t xml:space="preserve">“, </w:t>
    </w:r>
    <w:proofErr w:type="spellStart"/>
    <w:r w:rsidR="00C5450D" w:rsidRPr="009A54D0">
      <w:rPr>
        <w:i/>
        <w:sz w:val="20"/>
        <w:szCs w:val="22"/>
      </w:rPr>
      <w:t>съфина</w:t>
    </w:r>
    <w:r w:rsidR="008651F9">
      <w:rPr>
        <w:i/>
        <w:sz w:val="20"/>
        <w:szCs w:val="22"/>
      </w:rPr>
      <w:t>н</w:t>
    </w:r>
    <w:r w:rsidR="00C5450D" w:rsidRPr="009A54D0">
      <w:rPr>
        <w:i/>
        <w:sz w:val="20"/>
        <w:szCs w:val="22"/>
      </w:rPr>
      <w:t>сирана</w:t>
    </w:r>
    <w:proofErr w:type="spellEnd"/>
    <w:r w:rsidR="00C5450D" w:rsidRPr="009A54D0">
      <w:rPr>
        <w:i/>
        <w:sz w:val="20"/>
        <w:szCs w:val="22"/>
      </w:rPr>
      <w:t xml:space="preserve"> от Европейския съюз чрез Европейски</w:t>
    </w:r>
    <w:r w:rsidR="001728DB">
      <w:rPr>
        <w:i/>
        <w:sz w:val="20"/>
        <w:szCs w:val="22"/>
      </w:rPr>
      <w:t>те</w:t>
    </w:r>
    <w:r w:rsidR="00C5450D" w:rsidRPr="009A54D0">
      <w:rPr>
        <w:i/>
        <w:sz w:val="20"/>
        <w:szCs w:val="22"/>
      </w:rPr>
      <w:t xml:space="preserve"> </w:t>
    </w:r>
    <w:r w:rsidR="001728DB">
      <w:rPr>
        <w:i/>
        <w:sz w:val="20"/>
        <w:szCs w:val="22"/>
      </w:rPr>
      <w:t>структурни и инвестиционни</w:t>
    </w:r>
    <w:r w:rsidR="00C5450D" w:rsidRPr="009A54D0">
      <w:rPr>
        <w:i/>
        <w:sz w:val="20"/>
        <w:szCs w:val="22"/>
      </w:rPr>
      <w:t xml:space="preserve"> фонд</w:t>
    </w:r>
    <w:r w:rsidR="001728DB">
      <w:rPr>
        <w:i/>
        <w:sz w:val="20"/>
        <w:szCs w:val="22"/>
      </w:rPr>
      <w:t>ове</w:t>
    </w:r>
    <w:r w:rsidR="00C5450D" w:rsidRPr="009A54D0">
      <w:rPr>
        <w:i/>
        <w:sz w:val="20"/>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77F" w:rsidRDefault="002B477F" w:rsidP="00C5450D">
      <w:r>
        <w:separator/>
      </w:r>
    </w:p>
  </w:footnote>
  <w:footnote w:type="continuationSeparator" w:id="0">
    <w:p w:rsidR="002B477F" w:rsidRDefault="002B477F"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50D" w:rsidRDefault="00C5450D">
    <w:pPr>
      <w:pStyle w:val="Header"/>
      <w:pBdr>
        <w:bottom w:val="single" w:sz="6" w:space="1" w:color="auto"/>
      </w:pBdr>
      <w:rPr>
        <w:lang w:val="en-US"/>
      </w:rPr>
    </w:pPr>
    <w:r>
      <w:rPr>
        <w:noProof/>
      </w:rPr>
      <w:drawing>
        <wp:inline distT="0" distB="0" distL="0" distR="0" wp14:anchorId="223AD72E" wp14:editId="465DD6B4">
          <wp:extent cx="2475186" cy="83624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502332" cy="845417"/>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rPr>
      <w:drawing>
        <wp:inline distT="0" distB="0" distL="0" distR="0" wp14:anchorId="19028CD0" wp14:editId="11E0BDBD">
          <wp:extent cx="2349062" cy="82964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rsidR="00C5450D" w:rsidRPr="00C5450D" w:rsidRDefault="00C5450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41BDB"/>
    <w:multiLevelType w:val="multilevel"/>
    <w:tmpl w:val="C074D5EC"/>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88B1F07"/>
    <w:multiLevelType w:val="multilevel"/>
    <w:tmpl w:val="F5FC6C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2"/>
    </w:lvlOverride>
  </w:num>
  <w:num w:numId="3">
    <w:abstractNumId w:val="0"/>
    <w:lvlOverride w:ilvl="0">
      <w:startOverride w:val="33"/>
    </w:lvlOverride>
  </w:num>
  <w:num w:numId="4">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14B50"/>
    <w:rsid w:val="000470DF"/>
    <w:rsid w:val="00047DDE"/>
    <w:rsid w:val="00054E3D"/>
    <w:rsid w:val="000700F3"/>
    <w:rsid w:val="00075BF7"/>
    <w:rsid w:val="00076132"/>
    <w:rsid w:val="00094786"/>
    <w:rsid w:val="000B7E9B"/>
    <w:rsid w:val="000C287B"/>
    <w:rsid w:val="000F1A76"/>
    <w:rsid w:val="000F4299"/>
    <w:rsid w:val="000F6C71"/>
    <w:rsid w:val="00116D8C"/>
    <w:rsid w:val="00127AB7"/>
    <w:rsid w:val="00133A63"/>
    <w:rsid w:val="00136D33"/>
    <w:rsid w:val="00143B85"/>
    <w:rsid w:val="00155C9D"/>
    <w:rsid w:val="001728DB"/>
    <w:rsid w:val="001B04B6"/>
    <w:rsid w:val="002058AA"/>
    <w:rsid w:val="002716DB"/>
    <w:rsid w:val="00281C22"/>
    <w:rsid w:val="00285A16"/>
    <w:rsid w:val="00296B73"/>
    <w:rsid w:val="002A50D3"/>
    <w:rsid w:val="002B477F"/>
    <w:rsid w:val="002C5A74"/>
    <w:rsid w:val="002D6350"/>
    <w:rsid w:val="002E0C72"/>
    <w:rsid w:val="002F32AC"/>
    <w:rsid w:val="003131AF"/>
    <w:rsid w:val="003134F6"/>
    <w:rsid w:val="00342C6E"/>
    <w:rsid w:val="00392EF9"/>
    <w:rsid w:val="003C2CFD"/>
    <w:rsid w:val="003D2A25"/>
    <w:rsid w:val="004031DC"/>
    <w:rsid w:val="00406783"/>
    <w:rsid w:val="004249C5"/>
    <w:rsid w:val="00467A9F"/>
    <w:rsid w:val="00490034"/>
    <w:rsid w:val="004A2EDD"/>
    <w:rsid w:val="004A5300"/>
    <w:rsid w:val="004C7BF5"/>
    <w:rsid w:val="004E09B2"/>
    <w:rsid w:val="005105AC"/>
    <w:rsid w:val="00522A0B"/>
    <w:rsid w:val="0055009B"/>
    <w:rsid w:val="00553D41"/>
    <w:rsid w:val="00557285"/>
    <w:rsid w:val="00575C46"/>
    <w:rsid w:val="0057778A"/>
    <w:rsid w:val="00595722"/>
    <w:rsid w:val="005A5585"/>
    <w:rsid w:val="005D082A"/>
    <w:rsid w:val="005E26FF"/>
    <w:rsid w:val="005F1E1E"/>
    <w:rsid w:val="005F69FF"/>
    <w:rsid w:val="00630DD1"/>
    <w:rsid w:val="0065193E"/>
    <w:rsid w:val="006633F6"/>
    <w:rsid w:val="0066588F"/>
    <w:rsid w:val="00675C03"/>
    <w:rsid w:val="006B7C00"/>
    <w:rsid w:val="006D79DD"/>
    <w:rsid w:val="00713782"/>
    <w:rsid w:val="00760ED5"/>
    <w:rsid w:val="007751F8"/>
    <w:rsid w:val="007878D9"/>
    <w:rsid w:val="007D504D"/>
    <w:rsid w:val="007F5A29"/>
    <w:rsid w:val="007F7BE1"/>
    <w:rsid w:val="00804B58"/>
    <w:rsid w:val="0081518F"/>
    <w:rsid w:val="00815AEB"/>
    <w:rsid w:val="00815F82"/>
    <w:rsid w:val="0081733B"/>
    <w:rsid w:val="00845504"/>
    <w:rsid w:val="008651F9"/>
    <w:rsid w:val="0087277C"/>
    <w:rsid w:val="00884E72"/>
    <w:rsid w:val="008864C8"/>
    <w:rsid w:val="00887852"/>
    <w:rsid w:val="008C1AF3"/>
    <w:rsid w:val="008D15A2"/>
    <w:rsid w:val="008E2EB2"/>
    <w:rsid w:val="008E7208"/>
    <w:rsid w:val="00900F07"/>
    <w:rsid w:val="0090111A"/>
    <w:rsid w:val="009179FE"/>
    <w:rsid w:val="00923266"/>
    <w:rsid w:val="009265F0"/>
    <w:rsid w:val="00933D9C"/>
    <w:rsid w:val="00954B1F"/>
    <w:rsid w:val="00957235"/>
    <w:rsid w:val="00997CAD"/>
    <w:rsid w:val="009A54D0"/>
    <w:rsid w:val="009C70FE"/>
    <w:rsid w:val="009E3AAA"/>
    <w:rsid w:val="009F07B8"/>
    <w:rsid w:val="009F3EE9"/>
    <w:rsid w:val="009F6743"/>
    <w:rsid w:val="00A01C7B"/>
    <w:rsid w:val="00A45BED"/>
    <w:rsid w:val="00A81D35"/>
    <w:rsid w:val="00A82FB8"/>
    <w:rsid w:val="00AA68A2"/>
    <w:rsid w:val="00AB71D6"/>
    <w:rsid w:val="00AD1638"/>
    <w:rsid w:val="00AD1AEB"/>
    <w:rsid w:val="00AD2DE4"/>
    <w:rsid w:val="00AE15E7"/>
    <w:rsid w:val="00B6401C"/>
    <w:rsid w:val="00C12ECE"/>
    <w:rsid w:val="00C45EE4"/>
    <w:rsid w:val="00C5450D"/>
    <w:rsid w:val="00C97EBC"/>
    <w:rsid w:val="00CC2E7E"/>
    <w:rsid w:val="00CF042D"/>
    <w:rsid w:val="00D02F57"/>
    <w:rsid w:val="00D476D8"/>
    <w:rsid w:val="00D759EB"/>
    <w:rsid w:val="00D93F34"/>
    <w:rsid w:val="00D97E41"/>
    <w:rsid w:val="00DB04B4"/>
    <w:rsid w:val="00DD5AB0"/>
    <w:rsid w:val="00E04D69"/>
    <w:rsid w:val="00E0774C"/>
    <w:rsid w:val="00E42463"/>
    <w:rsid w:val="00E96D07"/>
    <w:rsid w:val="00EB2EAA"/>
    <w:rsid w:val="00EE6F3B"/>
    <w:rsid w:val="00F01147"/>
    <w:rsid w:val="00F41CD1"/>
    <w:rsid w:val="00F720CD"/>
    <w:rsid w:val="00FE3BC8"/>
    <w:rsid w:val="00FF34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character" w:styleId="Emphasis">
    <w:name w:val="Emphasis"/>
    <w:basedOn w:val="DefaultParagraphFont"/>
    <w:uiPriority w:val="20"/>
    <w:qFormat/>
    <w:rsid w:val="00DD5AB0"/>
    <w:rPr>
      <w:i/>
      <w:iCs/>
    </w:rPr>
  </w:style>
  <w:style w:type="character" w:styleId="Strong">
    <w:name w:val="Strong"/>
    <w:basedOn w:val="DefaultParagraphFont"/>
    <w:qFormat/>
    <w:rsid w:val="00DD5AB0"/>
    <w:rPr>
      <w:b/>
      <w:bCs/>
    </w:rPr>
  </w:style>
  <w:style w:type="paragraph" w:styleId="ListParagraph">
    <w:name w:val="List Paragraph"/>
    <w:basedOn w:val="Normal"/>
    <w:uiPriority w:val="34"/>
    <w:qFormat/>
    <w:rsid w:val="009F6743"/>
    <w:pPr>
      <w:ind w:left="720"/>
      <w:contextualSpacing/>
    </w:pPr>
  </w:style>
  <w:style w:type="paragraph" w:customStyle="1" w:styleId="Normal1">
    <w:name w:val="Normal1"/>
    <w:basedOn w:val="Normal"/>
    <w:rsid w:val="00815A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character" w:styleId="Emphasis">
    <w:name w:val="Emphasis"/>
    <w:basedOn w:val="DefaultParagraphFont"/>
    <w:uiPriority w:val="20"/>
    <w:qFormat/>
    <w:rsid w:val="00DD5AB0"/>
    <w:rPr>
      <w:i/>
      <w:iCs/>
    </w:rPr>
  </w:style>
  <w:style w:type="character" w:styleId="Strong">
    <w:name w:val="Strong"/>
    <w:basedOn w:val="DefaultParagraphFont"/>
    <w:qFormat/>
    <w:rsid w:val="00DD5AB0"/>
    <w:rPr>
      <w:b/>
      <w:bCs/>
    </w:rPr>
  </w:style>
  <w:style w:type="paragraph" w:styleId="ListParagraph">
    <w:name w:val="List Paragraph"/>
    <w:basedOn w:val="Normal"/>
    <w:uiPriority w:val="34"/>
    <w:qFormat/>
    <w:rsid w:val="009F6743"/>
    <w:pPr>
      <w:ind w:left="720"/>
      <w:contextualSpacing/>
    </w:pPr>
  </w:style>
  <w:style w:type="paragraph" w:customStyle="1" w:styleId="Normal1">
    <w:name w:val="Normal1"/>
    <w:basedOn w:val="Normal"/>
    <w:rsid w:val="00815A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35727">
      <w:bodyDiv w:val="1"/>
      <w:marLeft w:val="0"/>
      <w:marRight w:val="0"/>
      <w:marTop w:val="0"/>
      <w:marBottom w:val="0"/>
      <w:divBdr>
        <w:top w:val="none" w:sz="0" w:space="0" w:color="auto"/>
        <w:left w:val="none" w:sz="0" w:space="0" w:color="auto"/>
        <w:bottom w:val="none" w:sz="0" w:space="0" w:color="auto"/>
        <w:right w:val="none" w:sz="0" w:space="0" w:color="auto"/>
      </w:divBdr>
      <w:divsChild>
        <w:div w:id="1518423661">
          <w:marLeft w:val="0"/>
          <w:marRight w:val="0"/>
          <w:marTop w:val="0"/>
          <w:marBottom w:val="0"/>
          <w:divBdr>
            <w:top w:val="none" w:sz="0" w:space="0" w:color="auto"/>
            <w:left w:val="none" w:sz="0" w:space="0" w:color="auto"/>
            <w:bottom w:val="none" w:sz="0" w:space="0" w:color="auto"/>
            <w:right w:val="none" w:sz="0" w:space="0" w:color="auto"/>
          </w:divBdr>
          <w:divsChild>
            <w:div w:id="333925070">
              <w:marLeft w:val="0"/>
              <w:marRight w:val="0"/>
              <w:marTop w:val="2850"/>
              <w:marBottom w:val="0"/>
              <w:divBdr>
                <w:top w:val="none" w:sz="0" w:space="0" w:color="auto"/>
                <w:left w:val="none" w:sz="0" w:space="0" w:color="auto"/>
                <w:bottom w:val="none" w:sz="0" w:space="0" w:color="auto"/>
                <w:right w:val="none" w:sz="0" w:space="0" w:color="auto"/>
              </w:divBdr>
              <w:divsChild>
                <w:div w:id="1886680089">
                  <w:marLeft w:val="450"/>
                  <w:marRight w:val="450"/>
                  <w:marTop w:val="0"/>
                  <w:marBottom w:val="0"/>
                  <w:divBdr>
                    <w:top w:val="none" w:sz="0" w:space="0" w:color="auto"/>
                    <w:left w:val="none" w:sz="0" w:space="0" w:color="auto"/>
                    <w:bottom w:val="none" w:sz="0" w:space="0" w:color="auto"/>
                    <w:right w:val="none" w:sz="0" w:space="0" w:color="auto"/>
                  </w:divBdr>
                  <w:divsChild>
                    <w:div w:id="320625747">
                      <w:marLeft w:val="0"/>
                      <w:marRight w:val="0"/>
                      <w:marTop w:val="0"/>
                      <w:marBottom w:val="0"/>
                      <w:divBdr>
                        <w:top w:val="none" w:sz="0" w:space="0" w:color="auto"/>
                        <w:left w:val="none" w:sz="0" w:space="0" w:color="auto"/>
                        <w:bottom w:val="none" w:sz="0" w:space="0" w:color="auto"/>
                        <w:right w:val="none" w:sz="0" w:space="0" w:color="auto"/>
                      </w:divBdr>
                      <w:divsChild>
                        <w:div w:id="1065029720">
                          <w:marLeft w:val="0"/>
                          <w:marRight w:val="0"/>
                          <w:marTop w:val="0"/>
                          <w:marBottom w:val="0"/>
                          <w:divBdr>
                            <w:top w:val="none" w:sz="0" w:space="0" w:color="auto"/>
                            <w:left w:val="none" w:sz="0" w:space="0" w:color="auto"/>
                            <w:bottom w:val="none" w:sz="0" w:space="0" w:color="auto"/>
                            <w:right w:val="none" w:sz="0" w:space="0" w:color="auto"/>
                          </w:divBdr>
                          <w:divsChild>
                            <w:div w:id="907377197">
                              <w:marLeft w:val="450"/>
                              <w:marRight w:val="150"/>
                              <w:marTop w:val="3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sz.bg/wp-content/uploads/truni/file/Sl_bel-TrU(1).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i-sz.bg/wp-content/uploads/truni/file/Sl_bel-dr_organizacia(1).do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plamena</cp:lastModifiedBy>
  <cp:revision>119</cp:revision>
  <cp:lastPrinted>2016-04-15T06:47:00Z</cp:lastPrinted>
  <dcterms:created xsi:type="dcterms:W3CDTF">2015-01-26T12:07:00Z</dcterms:created>
  <dcterms:modified xsi:type="dcterms:W3CDTF">2016-04-27T10:33:00Z</dcterms:modified>
</cp:coreProperties>
</file>