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6E" w:rsidRPr="003D6D13" w:rsidRDefault="00882B6E" w:rsidP="00E742E8">
      <w:pPr>
        <w:pStyle w:val="Title"/>
        <w:spacing w:line="240" w:lineRule="auto"/>
        <w:rPr>
          <w:rFonts w:ascii="Times New Roman" w:hAnsi="Times New Roman"/>
          <w:spacing w:val="80"/>
          <w:sz w:val="28"/>
          <w:szCs w:val="24"/>
        </w:rPr>
      </w:pPr>
      <w:r w:rsidRPr="003D6D13">
        <w:rPr>
          <w:rFonts w:ascii="Times New Roman" w:hAnsi="Times New Roman"/>
          <w:spacing w:val="80"/>
          <w:sz w:val="28"/>
          <w:szCs w:val="24"/>
        </w:rPr>
        <w:t>СПИСЪК</w:t>
      </w:r>
    </w:p>
    <w:p w:rsidR="00882B6E" w:rsidRPr="003D6D13" w:rsidRDefault="00882B6E" w:rsidP="00E742E8">
      <w:pPr>
        <w:pStyle w:val="Title"/>
        <w:spacing w:line="240" w:lineRule="auto"/>
        <w:rPr>
          <w:rFonts w:ascii="Times New Roman" w:hAnsi="Times New Roman"/>
          <w:caps/>
          <w:sz w:val="28"/>
          <w:szCs w:val="24"/>
        </w:rPr>
      </w:pPr>
      <w:r w:rsidRPr="003D6D13">
        <w:rPr>
          <w:rFonts w:ascii="Times New Roman" w:hAnsi="Times New Roman"/>
          <w:caps/>
          <w:sz w:val="28"/>
          <w:szCs w:val="24"/>
        </w:rPr>
        <w:t>на научните трудове</w:t>
      </w:r>
      <w:r w:rsidR="00E84B60" w:rsidRPr="003D6D13">
        <w:rPr>
          <w:rFonts w:ascii="Times New Roman" w:hAnsi="Times New Roman"/>
          <w:caps/>
          <w:sz w:val="28"/>
          <w:szCs w:val="24"/>
        </w:rPr>
        <w:t xml:space="preserve"> НА ПРОФ. ИВАН ВЪШИН, ДВМН</w:t>
      </w:r>
    </w:p>
    <w:p w:rsidR="00882B6E" w:rsidRPr="003D6D13" w:rsidRDefault="00882B6E" w:rsidP="00E742E8">
      <w:pPr>
        <w:pStyle w:val="Title"/>
        <w:spacing w:line="240" w:lineRule="auto"/>
        <w:ind w:firstLine="360"/>
        <w:jc w:val="both"/>
        <w:rPr>
          <w:rFonts w:ascii="Times New Roman" w:hAnsi="Times New Roman"/>
          <w:szCs w:val="24"/>
          <w:lang w:val="en-US"/>
        </w:rPr>
      </w:pPr>
    </w:p>
    <w:p w:rsidR="00B720F6" w:rsidRPr="003D6D13" w:rsidRDefault="00B720F6" w:rsidP="00E742E8">
      <w:pPr>
        <w:pStyle w:val="Title"/>
        <w:spacing w:line="240" w:lineRule="auto"/>
        <w:jc w:val="both"/>
        <w:rPr>
          <w:rFonts w:ascii="Times New Roman" w:hAnsi="Times New Roman"/>
          <w:szCs w:val="24"/>
        </w:rPr>
      </w:pPr>
    </w:p>
    <w:p w:rsidR="0008118C" w:rsidRPr="003D6D13" w:rsidRDefault="00B720F6" w:rsidP="00E742E8">
      <w:pPr>
        <w:pStyle w:val="Title"/>
        <w:spacing w:line="240" w:lineRule="auto"/>
        <w:rPr>
          <w:rFonts w:ascii="Times New Roman" w:hAnsi="Times New Roman"/>
          <w:szCs w:val="24"/>
        </w:rPr>
      </w:pPr>
      <w:r w:rsidRPr="003D6D13">
        <w:rPr>
          <w:rFonts w:ascii="Times New Roman" w:hAnsi="Times New Roman"/>
          <w:szCs w:val="24"/>
        </w:rPr>
        <w:t>ПУБЛИКАЦИИ В ПЕРИОДИЧНИ ИЗДАНИЯ</w:t>
      </w:r>
    </w:p>
    <w:p w:rsidR="00E84B60" w:rsidRPr="003D6D13" w:rsidRDefault="00E84B60" w:rsidP="00E742E8">
      <w:pPr>
        <w:pStyle w:val="Title"/>
        <w:spacing w:line="240" w:lineRule="auto"/>
        <w:rPr>
          <w:rFonts w:ascii="Times New Roman" w:hAnsi="Times New Roman"/>
          <w:szCs w:val="24"/>
        </w:rPr>
      </w:pPr>
    </w:p>
    <w:p w:rsidR="00C62F1D" w:rsidRPr="003D6D13"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b w:val="0"/>
          <w:szCs w:val="24"/>
        </w:rPr>
        <w:t xml:space="preserve">Георгиев Л., </w:t>
      </w:r>
      <w:r w:rsidRPr="003D6D13">
        <w:rPr>
          <w:rFonts w:ascii="Times New Roman" w:hAnsi="Times New Roman"/>
          <w:szCs w:val="24"/>
        </w:rPr>
        <w:t>Ив. Въшин</w:t>
      </w:r>
      <w:r w:rsidRPr="003D6D13">
        <w:rPr>
          <w:rFonts w:ascii="Times New Roman" w:hAnsi="Times New Roman"/>
          <w:b w:val="0"/>
          <w:szCs w:val="24"/>
        </w:rPr>
        <w:t xml:space="preserve">. Микробиологични проучвания на заклани бройлери. Ветеринарномедицински науки, 9, 55-60, </w:t>
      </w:r>
      <w:r w:rsidRPr="003D6D13">
        <w:rPr>
          <w:rFonts w:ascii="Times New Roman" w:hAnsi="Times New Roman"/>
          <w:szCs w:val="24"/>
        </w:rPr>
        <w:t>1981</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b w:val="0"/>
          <w:szCs w:val="24"/>
        </w:rPr>
        <w:t xml:space="preserve">Dromigny, E., </w:t>
      </w:r>
      <w:r w:rsidRPr="003D6D13">
        <w:rPr>
          <w:rFonts w:ascii="Times New Roman" w:hAnsi="Times New Roman"/>
          <w:szCs w:val="24"/>
        </w:rPr>
        <w:t>I. Vachine</w:t>
      </w:r>
      <w:r w:rsidRPr="003D6D13">
        <w:rPr>
          <w:rFonts w:ascii="Times New Roman" w:hAnsi="Times New Roman"/>
          <w:b w:val="0"/>
          <w:szCs w:val="24"/>
        </w:rPr>
        <w:t>, J.L. Jouve, Campylobacter chez la dinde à l`abattoi</w:t>
      </w:r>
      <w:r>
        <w:rPr>
          <w:rFonts w:ascii="Times New Roman" w:hAnsi="Times New Roman"/>
          <w:b w:val="0"/>
          <w:szCs w:val="24"/>
        </w:rPr>
        <w:t>r</w:t>
      </w:r>
      <w:r w:rsidRPr="003D6D13">
        <w:rPr>
          <w:rFonts w:ascii="Times New Roman" w:hAnsi="Times New Roman"/>
          <w:b w:val="0"/>
          <w:szCs w:val="24"/>
        </w:rPr>
        <w:t xml:space="preserve">: contamination à différents stades de préparation, Revue Méd. Vét., 136, 10, 713-720, </w:t>
      </w:r>
      <w:r w:rsidRPr="003D6D13">
        <w:rPr>
          <w:rFonts w:ascii="Times New Roman" w:hAnsi="Times New Roman"/>
          <w:szCs w:val="24"/>
        </w:rPr>
        <w:t>1985</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b w:val="0"/>
          <w:szCs w:val="24"/>
        </w:rPr>
        <w:t xml:space="preserve">Dromigny, E., </w:t>
      </w:r>
      <w:r w:rsidRPr="003D6D13">
        <w:rPr>
          <w:rFonts w:ascii="Times New Roman" w:hAnsi="Times New Roman"/>
          <w:szCs w:val="24"/>
        </w:rPr>
        <w:t>I. Vachine</w:t>
      </w:r>
      <w:r w:rsidRPr="003D6D13">
        <w:rPr>
          <w:rFonts w:ascii="Times New Roman" w:hAnsi="Times New Roman"/>
          <w:b w:val="0"/>
          <w:szCs w:val="24"/>
        </w:rPr>
        <w:t xml:space="preserve">, P. Binau, Campylobacter dans les viandes: techniques d`isolement et premiers résultats d`une enquête épidemiologique, Sci. Aliments, 5, Hors série № ІV, 123-126, </w:t>
      </w:r>
      <w:r w:rsidRPr="003D6D13">
        <w:rPr>
          <w:rFonts w:ascii="Times New Roman" w:hAnsi="Times New Roman"/>
          <w:szCs w:val="24"/>
        </w:rPr>
        <w:t>1985</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b w:val="0"/>
          <w:szCs w:val="24"/>
        </w:rPr>
        <w:t xml:space="preserve">Dromigny, E., </w:t>
      </w:r>
      <w:r w:rsidRPr="003D6D13">
        <w:rPr>
          <w:rFonts w:ascii="Times New Roman" w:hAnsi="Times New Roman"/>
          <w:szCs w:val="24"/>
        </w:rPr>
        <w:t>I. Vachine</w:t>
      </w:r>
      <w:r w:rsidRPr="003D6D13">
        <w:rPr>
          <w:rFonts w:ascii="Times New Roman" w:hAnsi="Times New Roman"/>
          <w:b w:val="0"/>
          <w:szCs w:val="24"/>
        </w:rPr>
        <w:t xml:space="preserve">, J.L. Jouve, Campylobacter chez le porc d`abattoir. Note 1. – Etude du portage intestinal, Revue Méd. Vét., 136, 11, 779-805, </w:t>
      </w:r>
      <w:r w:rsidRPr="003D6D13">
        <w:rPr>
          <w:rFonts w:ascii="Times New Roman" w:hAnsi="Times New Roman"/>
          <w:szCs w:val="24"/>
        </w:rPr>
        <w:t>1985</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b w:val="0"/>
          <w:szCs w:val="24"/>
        </w:rPr>
        <w:t xml:space="preserve">Dromigny, E., J.L. Jouve, </w:t>
      </w:r>
      <w:r w:rsidRPr="003D6D13">
        <w:rPr>
          <w:rFonts w:ascii="Times New Roman" w:hAnsi="Times New Roman"/>
          <w:szCs w:val="24"/>
        </w:rPr>
        <w:t>I. Vachine</w:t>
      </w:r>
      <w:r w:rsidRPr="003D6D13">
        <w:rPr>
          <w:rFonts w:ascii="Times New Roman" w:hAnsi="Times New Roman"/>
          <w:b w:val="0"/>
          <w:szCs w:val="24"/>
        </w:rPr>
        <w:t xml:space="preserve">, Campylobacter chez le porc d`abattoir. Note 2. – Contamination des carcasses saisies en totalité, Revue Méd. Vét., 136, 12, 873-878, </w:t>
      </w:r>
      <w:r w:rsidRPr="003D6D13">
        <w:rPr>
          <w:rFonts w:ascii="Times New Roman" w:hAnsi="Times New Roman"/>
          <w:szCs w:val="24"/>
        </w:rPr>
        <w:t>1985</w:t>
      </w:r>
      <w:r w:rsidRPr="003D6D13">
        <w:rPr>
          <w:rFonts w:ascii="Times New Roman" w:hAnsi="Times New Roman"/>
          <w:b w:val="0"/>
          <w:szCs w:val="24"/>
        </w:rPr>
        <w:t>.</w:t>
      </w:r>
    </w:p>
    <w:p w:rsidR="00C62F1D" w:rsidRPr="00931A45"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b w:val="0"/>
          <w:szCs w:val="24"/>
        </w:rPr>
        <w:t xml:space="preserve">Dromigny, E., J.L. Jouve, </w:t>
      </w:r>
      <w:r w:rsidRPr="003D6D13">
        <w:rPr>
          <w:rFonts w:ascii="Times New Roman" w:hAnsi="Times New Roman"/>
          <w:szCs w:val="24"/>
        </w:rPr>
        <w:t>I. Vachine</w:t>
      </w:r>
      <w:r w:rsidRPr="003D6D13">
        <w:rPr>
          <w:rFonts w:ascii="Times New Roman" w:hAnsi="Times New Roman"/>
          <w:b w:val="0"/>
          <w:szCs w:val="24"/>
        </w:rPr>
        <w:t>, Campyloba</w:t>
      </w:r>
      <w:r>
        <w:rPr>
          <w:rFonts w:ascii="Times New Roman" w:hAnsi="Times New Roman"/>
          <w:b w:val="0"/>
          <w:szCs w:val="24"/>
        </w:rPr>
        <w:t>cter chez la dinde à l`abattoir</w:t>
      </w:r>
      <w:r w:rsidRPr="003D6D13">
        <w:rPr>
          <w:rFonts w:ascii="Times New Roman" w:hAnsi="Times New Roman"/>
          <w:b w:val="0"/>
          <w:szCs w:val="24"/>
        </w:rPr>
        <w:t xml:space="preserve">: fréquence et marqueurs épidemiologiques, Revue Méd. Vét., 136, 7. 541-546, </w:t>
      </w:r>
      <w:r w:rsidRPr="003D6D13">
        <w:rPr>
          <w:rFonts w:ascii="Times New Roman" w:hAnsi="Times New Roman"/>
          <w:szCs w:val="24"/>
        </w:rPr>
        <w:t>1985</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b w:val="0"/>
          <w:szCs w:val="24"/>
        </w:rPr>
        <w:t xml:space="preserve">Dromigny, E., J.L. Jouve, </w:t>
      </w:r>
      <w:r w:rsidRPr="003D6D13">
        <w:rPr>
          <w:rFonts w:ascii="Times New Roman" w:hAnsi="Times New Roman"/>
          <w:szCs w:val="24"/>
        </w:rPr>
        <w:t>I. Vachine</w:t>
      </w:r>
      <w:r w:rsidRPr="003D6D13">
        <w:rPr>
          <w:rFonts w:ascii="Times New Roman" w:hAnsi="Times New Roman"/>
          <w:b w:val="0"/>
          <w:szCs w:val="24"/>
        </w:rPr>
        <w:t xml:space="preserve">, Campylobacter chez les ovins et les bovins à l`abattoir: étude du portage intestinal, Revue Méd. Vét., 137, 2, 123-129, </w:t>
      </w:r>
      <w:r w:rsidRPr="003D6D13">
        <w:rPr>
          <w:rFonts w:ascii="Times New Roman" w:hAnsi="Times New Roman"/>
          <w:szCs w:val="24"/>
        </w:rPr>
        <w:t>1986.</w:t>
      </w:r>
    </w:p>
    <w:p w:rsidR="00C62F1D" w:rsidRPr="003D6D13"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b w:val="0"/>
          <w:szCs w:val="24"/>
        </w:rPr>
        <w:t xml:space="preserve">Филипов, Ж., </w:t>
      </w:r>
      <w:r w:rsidRPr="003D6D13">
        <w:rPr>
          <w:rFonts w:ascii="Times New Roman" w:hAnsi="Times New Roman"/>
          <w:szCs w:val="24"/>
        </w:rPr>
        <w:t>Ив. Въшин</w:t>
      </w:r>
      <w:r w:rsidRPr="003D6D13">
        <w:rPr>
          <w:rFonts w:ascii="Times New Roman" w:hAnsi="Times New Roman"/>
          <w:b w:val="0"/>
          <w:szCs w:val="24"/>
        </w:rPr>
        <w:t xml:space="preserve">, Н. Бодуров, Пастьоризация на краве мляко с ултравиолетови лъчи, Ветеринарномедицински науки, ХХІІІ, 7, 61-66, </w:t>
      </w:r>
      <w:r w:rsidRPr="003D6D13">
        <w:rPr>
          <w:rFonts w:ascii="Times New Roman" w:hAnsi="Times New Roman"/>
          <w:szCs w:val="24"/>
        </w:rPr>
        <w:t>1986</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Проучвания върху разпространението на микроорганизми от род Campylobacter при заклани свине и птици, Научни трудове, т.ХХХІІІ, І, ВИЗВМ, 301-307, </w:t>
      </w:r>
      <w:r w:rsidRPr="003D6D13">
        <w:rPr>
          <w:rFonts w:ascii="Times New Roman" w:hAnsi="Times New Roman"/>
          <w:szCs w:val="24"/>
        </w:rPr>
        <w:t>1989</w:t>
      </w:r>
      <w:r w:rsidRPr="003D6D13">
        <w:rPr>
          <w:rFonts w:ascii="Times New Roman" w:hAnsi="Times New Roman"/>
          <w:b w:val="0"/>
          <w:szCs w:val="24"/>
        </w:rPr>
        <w:t>.</w:t>
      </w:r>
    </w:p>
    <w:p w:rsidR="00C62F1D"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Ж. Филипов, Ж. Жеков, Облъчване с ултравиолетови лъчи /УВЛ/ на млекозаместител, предназначен за храна на телета, Научни трудове, т.ХХХІІІ, ІІ, ВИЗВМ, 87-94, </w:t>
      </w:r>
      <w:r w:rsidRPr="003D6D13">
        <w:rPr>
          <w:rFonts w:ascii="Times New Roman" w:hAnsi="Times New Roman"/>
          <w:szCs w:val="24"/>
        </w:rPr>
        <w:t>1989</w:t>
      </w:r>
      <w:r w:rsidRPr="003D6D13">
        <w:rPr>
          <w:rFonts w:ascii="Times New Roman" w:hAnsi="Times New Roman"/>
          <w:b w:val="0"/>
          <w:szCs w:val="24"/>
        </w:rPr>
        <w:t>.</w:t>
      </w:r>
    </w:p>
    <w:p w:rsidR="00C62F1D" w:rsidRPr="00C62F1D"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szCs w:val="24"/>
        </w:rPr>
        <w:t>Ив. Въшин</w:t>
      </w:r>
      <w:r w:rsidRPr="003D6D13">
        <w:rPr>
          <w:rFonts w:ascii="Times New Roman" w:hAnsi="Times New Roman"/>
          <w:b w:val="0"/>
          <w:szCs w:val="24"/>
        </w:rPr>
        <w:t xml:space="preserve">, Л. Георгиев, Кампилобактериите – актуален ветеринарно-санитарен проблем (ВИЗВМ – Стара Загора), Обзор, ССА, Център за научно-техническа и икономическа информация, София, </w:t>
      </w:r>
      <w:r w:rsidRPr="003D6D13">
        <w:rPr>
          <w:rFonts w:ascii="Times New Roman" w:hAnsi="Times New Roman"/>
          <w:szCs w:val="24"/>
        </w:rPr>
        <w:t>1991</w:t>
      </w:r>
      <w:r w:rsidRPr="003D6D13">
        <w:rPr>
          <w:rFonts w:ascii="Times New Roman" w:hAnsi="Times New Roman"/>
          <w:b w:val="0"/>
          <w:szCs w:val="24"/>
        </w:rPr>
        <w:t>.</w:t>
      </w:r>
    </w:p>
    <w:p w:rsidR="00C62F1D" w:rsidRDefault="00C62F1D" w:rsidP="00E742E8">
      <w:pPr>
        <w:pStyle w:val="Title"/>
        <w:numPr>
          <w:ilvl w:val="0"/>
          <w:numId w:val="1"/>
        </w:numPr>
        <w:tabs>
          <w:tab w:val="clear" w:pos="720"/>
          <w:tab w:val="num" w:pos="0"/>
        </w:tabs>
        <w:spacing w:line="240" w:lineRule="auto"/>
        <w:ind w:left="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Л. Георгиев, Ем. Йовчев, Проучвания върху някои свойства на Campylobacter Jejuni, Ветеринарномедицински науки, ХХVІІ, 1, 36-41, </w:t>
      </w:r>
      <w:r w:rsidRPr="003D6D13">
        <w:rPr>
          <w:rFonts w:ascii="Times New Roman" w:hAnsi="Times New Roman"/>
          <w:szCs w:val="24"/>
        </w:rPr>
        <w:t>1993</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Георгиев, Л., А. Хилал, </w:t>
      </w:r>
      <w:r w:rsidRPr="003D6D13">
        <w:rPr>
          <w:rFonts w:ascii="Times New Roman" w:hAnsi="Times New Roman"/>
          <w:szCs w:val="24"/>
        </w:rPr>
        <w:t>Ив. Въшин</w:t>
      </w:r>
      <w:r w:rsidRPr="003D6D13">
        <w:rPr>
          <w:rFonts w:ascii="Times New Roman" w:hAnsi="Times New Roman"/>
          <w:b w:val="0"/>
          <w:szCs w:val="24"/>
        </w:rPr>
        <w:t xml:space="preserve">, Проучвания върху микрофлората на месо и субпродукти от заклани бройлери. Ветеринарномедицински науки, ХХVІІ, 1, 4-9, </w:t>
      </w:r>
      <w:r w:rsidRPr="003D6D13">
        <w:rPr>
          <w:rFonts w:ascii="Times New Roman" w:hAnsi="Times New Roman"/>
          <w:szCs w:val="24"/>
        </w:rPr>
        <w:t>1993</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Pavlov, A., </w:t>
      </w:r>
      <w:r w:rsidRPr="003D6D13">
        <w:rPr>
          <w:rFonts w:ascii="Times New Roman" w:hAnsi="Times New Roman"/>
          <w:szCs w:val="24"/>
        </w:rPr>
        <w:t>I. Vashin</w:t>
      </w:r>
      <w:r w:rsidRPr="003D6D13">
        <w:rPr>
          <w:rFonts w:ascii="Times New Roman" w:hAnsi="Times New Roman"/>
          <w:b w:val="0"/>
          <w:szCs w:val="24"/>
        </w:rPr>
        <w:t xml:space="preserve">, L. Lashev, B. Todorov, Influence of the Irradiation of Rabbit on Unbound Ampicillin and Gentamicin Contents, New Developments in Food, Feed and Waste Irradiation, </w:t>
      </w:r>
      <w:r w:rsidRPr="003D6D13">
        <w:rPr>
          <w:rFonts w:ascii="Times New Roman" w:hAnsi="Times New Roman"/>
          <w:b w:val="0"/>
          <w:szCs w:val="24"/>
          <w:lang w:val="en-US"/>
        </w:rPr>
        <w:t xml:space="preserve">Sozial und Epidemiologie Hefte, </w:t>
      </w:r>
      <w:r w:rsidRPr="003D6D13">
        <w:rPr>
          <w:rFonts w:ascii="Times New Roman" w:hAnsi="Times New Roman"/>
          <w:b w:val="0"/>
          <w:szCs w:val="24"/>
        </w:rPr>
        <w:t xml:space="preserve">16, pp 155-157, </w:t>
      </w:r>
      <w:r w:rsidRPr="003D6D13">
        <w:rPr>
          <w:rFonts w:ascii="Times New Roman" w:hAnsi="Times New Roman"/>
          <w:szCs w:val="24"/>
        </w:rPr>
        <w:t>1993</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Ал. Павлов, Л. Петрова, Проучвания върху микрофлората на някои подправки. Вет. мед. науки, ХХVІІ, № 1, 32-35, </w:t>
      </w:r>
      <w:r w:rsidRPr="003D6D13">
        <w:rPr>
          <w:rFonts w:ascii="Times New Roman" w:hAnsi="Times New Roman"/>
          <w:szCs w:val="24"/>
        </w:rPr>
        <w:t>1993</w:t>
      </w:r>
      <w:r w:rsidRPr="003D6D13">
        <w:rPr>
          <w:rFonts w:ascii="Times New Roman" w:hAnsi="Times New Roman"/>
          <w:b w:val="0"/>
          <w:szCs w:val="24"/>
        </w:rPr>
        <w:t xml:space="preserve">. </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Павлов, Ал., </w:t>
      </w:r>
      <w:r w:rsidRPr="003D6D13">
        <w:rPr>
          <w:rFonts w:ascii="Times New Roman" w:hAnsi="Times New Roman"/>
          <w:szCs w:val="24"/>
        </w:rPr>
        <w:t>Ив. Въшин</w:t>
      </w:r>
      <w:r w:rsidRPr="003D6D13">
        <w:rPr>
          <w:rFonts w:ascii="Times New Roman" w:hAnsi="Times New Roman"/>
          <w:b w:val="0"/>
          <w:szCs w:val="24"/>
        </w:rPr>
        <w:t xml:space="preserve">, Б. Тодоров. Опити за намаляване на бактериалната обсемененост на подправки посредством гама-лъчи. Вет. мед. науки, ХХVІІ, №1, 27-31, </w:t>
      </w:r>
      <w:r w:rsidRPr="003D6D13">
        <w:rPr>
          <w:rFonts w:ascii="Times New Roman" w:hAnsi="Times New Roman"/>
          <w:szCs w:val="24"/>
        </w:rPr>
        <w:t>1993</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Pavlov, A., </w:t>
      </w:r>
      <w:r w:rsidRPr="003D6D13">
        <w:rPr>
          <w:rFonts w:ascii="Times New Roman" w:hAnsi="Times New Roman"/>
          <w:szCs w:val="24"/>
        </w:rPr>
        <w:t>I. Vashin</w:t>
      </w:r>
      <w:r w:rsidRPr="003D6D13">
        <w:rPr>
          <w:rFonts w:ascii="Times New Roman" w:hAnsi="Times New Roman"/>
          <w:b w:val="0"/>
          <w:szCs w:val="24"/>
        </w:rPr>
        <w:t xml:space="preserve">, L. Georgiev. Assessment of the water activity of nutrient media used in food microbiology. Proceedings of the 8-th Congress of the Microbiologists in Bulgaria, Varna, 279-282, </w:t>
      </w:r>
      <w:r w:rsidRPr="003D6D13">
        <w:rPr>
          <w:rFonts w:ascii="Times New Roman" w:hAnsi="Times New Roman"/>
          <w:szCs w:val="24"/>
        </w:rPr>
        <w:t>1993</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Павлов, Ал., Ив. Въшин, Л. Лашев, Проучвания върху съдържанието на амоксицилин в месо и субпродукти от пилета по време на съхранение, Ветеринарномедицински науки, ХХVІІ, 2, </w:t>
      </w:r>
      <w:r w:rsidRPr="003D6D13">
        <w:rPr>
          <w:rFonts w:ascii="Times New Roman" w:hAnsi="Times New Roman"/>
          <w:szCs w:val="24"/>
        </w:rPr>
        <w:t>1993</w:t>
      </w:r>
      <w:r w:rsidRPr="003D6D13">
        <w:rPr>
          <w:rFonts w:ascii="Times New Roman" w:hAnsi="Times New Roman"/>
          <w:b w:val="0"/>
          <w:szCs w:val="24"/>
        </w:rPr>
        <w:t>.</w:t>
      </w:r>
    </w:p>
    <w:p w:rsidR="006503A5" w:rsidRPr="003D6D13" w:rsidRDefault="006503A5"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lastRenderedPageBreak/>
        <w:t xml:space="preserve">Георгиев Л., П. Иванов, </w:t>
      </w:r>
      <w:r w:rsidRPr="003D6D13">
        <w:rPr>
          <w:rFonts w:ascii="Times New Roman" w:hAnsi="Times New Roman"/>
          <w:szCs w:val="24"/>
        </w:rPr>
        <w:t>Ив. Въшин</w:t>
      </w:r>
      <w:r w:rsidRPr="003D6D13">
        <w:rPr>
          <w:rFonts w:ascii="Times New Roman" w:hAnsi="Times New Roman"/>
          <w:b w:val="0"/>
          <w:szCs w:val="24"/>
        </w:rPr>
        <w:t xml:space="preserve">, Х. Даскалов, М. Люцканов. Влияние на ваксинациите против шап и лептоспироза върху състава и технологичните качество на кравето мляко. Ветеринарномедицински науки, XXIX, 1-2, 579-582, </w:t>
      </w:r>
      <w:r w:rsidRPr="003D6D13">
        <w:rPr>
          <w:rFonts w:ascii="Times New Roman" w:hAnsi="Times New Roman"/>
          <w:szCs w:val="24"/>
        </w:rPr>
        <w:t>1997</w:t>
      </w:r>
      <w:r w:rsidRPr="003D6D13">
        <w:rPr>
          <w:rFonts w:ascii="Times New Roman" w:hAnsi="Times New Roman"/>
          <w:b w:val="0"/>
          <w:szCs w:val="24"/>
        </w:rPr>
        <w:t>.</w:t>
      </w:r>
    </w:p>
    <w:p w:rsidR="006503A5" w:rsidRPr="003D6D13" w:rsidRDefault="006503A5"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Г. Михайлова, Ж. Филипов, И. Пейчевски. Влияние на облъчването с УВЛ върху мастнокиселинния състав на млекозаместител на телета. Ветеринарномедицински науки, XXIX, 1-2, 539-542, </w:t>
      </w:r>
      <w:r w:rsidRPr="003D6D13">
        <w:rPr>
          <w:rFonts w:ascii="Times New Roman" w:hAnsi="Times New Roman"/>
          <w:szCs w:val="24"/>
        </w:rPr>
        <w:t>1997</w:t>
      </w:r>
      <w:r w:rsidRPr="003D6D13">
        <w:rPr>
          <w:rFonts w:ascii="Times New Roman" w:hAnsi="Times New Roman"/>
          <w:b w:val="0"/>
          <w:szCs w:val="24"/>
        </w:rPr>
        <w:t>.</w:t>
      </w:r>
    </w:p>
    <w:p w:rsidR="006503A5" w:rsidRPr="003D6D13" w:rsidRDefault="006503A5"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С. Тянков, Г. Михайлова, И. Станков, Р. Славов, К. Киров, П. Зунев. Остатъчни количества от чужди вещества в козето мляко, Ветеринарномедицински науки, XXIX, 1-2, 543-547, </w:t>
      </w:r>
      <w:r w:rsidRPr="003D6D13">
        <w:rPr>
          <w:rFonts w:ascii="Times New Roman" w:hAnsi="Times New Roman"/>
          <w:szCs w:val="24"/>
        </w:rPr>
        <w:t>1997</w:t>
      </w:r>
      <w:r w:rsidRPr="003D6D13">
        <w:rPr>
          <w:rFonts w:ascii="Times New Roman" w:hAnsi="Times New Roman"/>
          <w:b w:val="0"/>
          <w:szCs w:val="24"/>
        </w:rPr>
        <w:t>.</w:t>
      </w:r>
    </w:p>
    <w:p w:rsidR="006503A5" w:rsidRPr="003D6D13" w:rsidRDefault="006503A5"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Мihailova G., </w:t>
      </w:r>
      <w:r w:rsidRPr="003D6D13">
        <w:rPr>
          <w:rFonts w:ascii="Times New Roman" w:hAnsi="Times New Roman"/>
          <w:szCs w:val="24"/>
        </w:rPr>
        <w:t>I. Vashin</w:t>
      </w:r>
      <w:r w:rsidRPr="003D6D13">
        <w:rPr>
          <w:rFonts w:ascii="Times New Roman" w:hAnsi="Times New Roman"/>
          <w:b w:val="0"/>
          <w:szCs w:val="24"/>
        </w:rPr>
        <w:t xml:space="preserve">, S. Тyankov, P. Zounev. Nitrates and nitrites in goat’s milk, Journal of Mountain Agriculture on the Balkans, 3-4, 256-263, </w:t>
      </w:r>
      <w:r w:rsidRPr="003D6D13">
        <w:rPr>
          <w:rFonts w:ascii="Times New Roman" w:hAnsi="Times New Roman"/>
          <w:szCs w:val="24"/>
        </w:rPr>
        <w:t>1998</w:t>
      </w:r>
      <w:r w:rsidRPr="003D6D13">
        <w:rPr>
          <w:rFonts w:ascii="Times New Roman" w:hAnsi="Times New Roman"/>
          <w:b w:val="0"/>
          <w:szCs w:val="24"/>
        </w:rPr>
        <w:t>.</w:t>
      </w:r>
    </w:p>
    <w:p w:rsidR="006503A5" w:rsidRPr="003D6D13" w:rsidRDefault="006503A5"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Г. Михайлова, С. Тянков, В. Кафеджиев. Микробиологично изследване на козе мляко, добито в райони с различна екологична чистота. Животновъдни науки, Приложение, 2, 57-60, </w:t>
      </w:r>
      <w:r w:rsidRPr="003D6D13">
        <w:rPr>
          <w:rFonts w:ascii="Times New Roman" w:hAnsi="Times New Roman"/>
          <w:szCs w:val="24"/>
        </w:rPr>
        <w:t>1998</w:t>
      </w:r>
      <w:r w:rsidRPr="003D6D13">
        <w:rPr>
          <w:rFonts w:ascii="Times New Roman" w:hAnsi="Times New Roman"/>
          <w:b w:val="0"/>
          <w:szCs w:val="24"/>
        </w:rPr>
        <w:t>.</w:t>
      </w:r>
    </w:p>
    <w:p w:rsidR="006503A5" w:rsidRPr="003D6D13" w:rsidRDefault="006503A5"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Тянков, С., П. Зунев, К. Киров, Г. Михайлова, </w:t>
      </w:r>
      <w:r w:rsidRPr="003D6D13">
        <w:rPr>
          <w:rFonts w:ascii="Times New Roman" w:hAnsi="Times New Roman"/>
          <w:szCs w:val="24"/>
        </w:rPr>
        <w:t>Ив. Въшин</w:t>
      </w:r>
      <w:r w:rsidRPr="003D6D13">
        <w:rPr>
          <w:rFonts w:ascii="Times New Roman" w:hAnsi="Times New Roman"/>
          <w:b w:val="0"/>
          <w:szCs w:val="24"/>
        </w:rPr>
        <w:t xml:space="preserve">, Т. Дакова, Г. Герчев. 1998. Третиране на кози с техногенни замърсители. I. Изследване на мляко. Животновъдни науки, Приложение, 2, 61-64, </w:t>
      </w:r>
      <w:r w:rsidRPr="003D6D13">
        <w:rPr>
          <w:rFonts w:ascii="Times New Roman" w:hAnsi="Times New Roman"/>
          <w:szCs w:val="24"/>
        </w:rPr>
        <w:t>1998</w:t>
      </w:r>
      <w:r w:rsidRPr="003D6D13">
        <w:rPr>
          <w:rFonts w:ascii="Times New Roman" w:hAnsi="Times New Roman"/>
          <w:b w:val="0"/>
          <w:szCs w:val="24"/>
        </w:rPr>
        <w:t>.</w:t>
      </w:r>
    </w:p>
    <w:p w:rsidR="006503A5" w:rsidRPr="003D6D13" w:rsidRDefault="006503A5"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Тянков, С., П. Зунев, К. Киров, Г. Михайлова, </w:t>
      </w:r>
      <w:r w:rsidRPr="003D6D13">
        <w:rPr>
          <w:rFonts w:ascii="Times New Roman" w:hAnsi="Times New Roman"/>
          <w:szCs w:val="24"/>
        </w:rPr>
        <w:t>Ив. Въшин</w:t>
      </w:r>
      <w:r w:rsidRPr="003D6D13">
        <w:rPr>
          <w:rFonts w:ascii="Times New Roman" w:hAnsi="Times New Roman"/>
          <w:b w:val="0"/>
          <w:szCs w:val="24"/>
        </w:rPr>
        <w:t xml:space="preserve">, Т. Дакова. Третиране на кози с техногенни замърсители. II. Изследване на кръв, вътрешни органи, кости и козина. Животновъдни науки, Приложение, 2, 65-67, </w:t>
      </w:r>
      <w:r w:rsidRPr="003D6D13">
        <w:rPr>
          <w:rFonts w:ascii="Times New Roman" w:hAnsi="Times New Roman"/>
          <w:szCs w:val="24"/>
        </w:rPr>
        <w:t>1998</w:t>
      </w:r>
      <w:r w:rsidRPr="003D6D13">
        <w:rPr>
          <w:rFonts w:ascii="Times New Roman" w:hAnsi="Times New Roman"/>
          <w:b w:val="0"/>
          <w:szCs w:val="24"/>
        </w:rPr>
        <w:t>.</w:t>
      </w:r>
    </w:p>
    <w:p w:rsidR="006503A5" w:rsidRPr="003D6D13" w:rsidRDefault="006503A5"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Tyankov, S., K. Kirov, </w:t>
      </w:r>
      <w:r w:rsidRPr="003D6D13">
        <w:rPr>
          <w:rFonts w:ascii="Times New Roman" w:hAnsi="Times New Roman"/>
          <w:szCs w:val="24"/>
        </w:rPr>
        <w:t>I. Vachin</w:t>
      </w:r>
      <w:r w:rsidRPr="003D6D13">
        <w:rPr>
          <w:rFonts w:ascii="Times New Roman" w:hAnsi="Times New Roman"/>
          <w:b w:val="0"/>
          <w:szCs w:val="24"/>
        </w:rPr>
        <w:t xml:space="preserve">, G. Mihailova, T. Dakova, P. Zounev, R. Slavov, I. Stankov. Heavy metals residuals in goat milk, Analytical Laboratory, Vol. 7, 2, 98-102, </w:t>
      </w:r>
      <w:r w:rsidRPr="003D6D13">
        <w:rPr>
          <w:rFonts w:ascii="Times New Roman" w:hAnsi="Times New Roman"/>
          <w:szCs w:val="24"/>
        </w:rPr>
        <w:t>1998</w:t>
      </w:r>
      <w:r w:rsidRPr="003D6D13">
        <w:rPr>
          <w:rFonts w:ascii="Times New Roman" w:hAnsi="Times New Roman"/>
          <w:b w:val="0"/>
          <w:szCs w:val="24"/>
        </w:rPr>
        <w:t>.</w:t>
      </w:r>
    </w:p>
    <w:p w:rsidR="006503A5" w:rsidRPr="003D6D13" w:rsidRDefault="006503A5"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Vashin I.</w:t>
      </w:r>
      <w:r w:rsidRPr="003D6D13">
        <w:rPr>
          <w:rFonts w:ascii="Times New Roman" w:hAnsi="Times New Roman"/>
          <w:b w:val="0"/>
          <w:szCs w:val="24"/>
        </w:rPr>
        <w:t xml:space="preserve">, S. Тyankov, G. Мihailova. Мicrobial analysis of goat’s milk obtained from different regions on Bulgaria (Въшин И., С. Тянков, Г. Михайлова. Микробиологично изследване на козе мляко, произведено в някои райони на България), Journal of Mountain Agriculture on the Balkans, 2, 4, 380-388, </w:t>
      </w:r>
      <w:r w:rsidRPr="003D6D13">
        <w:rPr>
          <w:rFonts w:ascii="Times New Roman" w:hAnsi="Times New Roman"/>
          <w:szCs w:val="24"/>
        </w:rPr>
        <w:t>1999</w:t>
      </w:r>
      <w:r w:rsidRPr="003D6D13">
        <w:rPr>
          <w:rFonts w:ascii="Times New Roman" w:hAnsi="Times New Roman"/>
          <w:b w:val="0"/>
          <w:szCs w:val="24"/>
        </w:rPr>
        <w:t>.</w:t>
      </w:r>
    </w:p>
    <w:p w:rsidR="006503A5" w:rsidRPr="003D6D13" w:rsidRDefault="006503A5"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Vachin I.</w:t>
      </w:r>
      <w:r w:rsidRPr="003D6D13">
        <w:rPr>
          <w:rFonts w:ascii="Times New Roman" w:hAnsi="Times New Roman"/>
          <w:b w:val="0"/>
          <w:szCs w:val="24"/>
        </w:rPr>
        <w:t xml:space="preserve">, G. Mihailova, Sv. Tiankov, V. Kafedjiev. Microbiological analysis of bulk raw goat milk, Bulgarian Journal of Agricultural Science, Agricultural Academy of Bulgaria, 5, 487-491, </w:t>
      </w:r>
      <w:r w:rsidRPr="003D6D13">
        <w:rPr>
          <w:rFonts w:ascii="Times New Roman" w:hAnsi="Times New Roman"/>
          <w:szCs w:val="24"/>
        </w:rPr>
        <w:t>1999</w:t>
      </w:r>
      <w:r w:rsidRPr="003D6D13">
        <w:rPr>
          <w:rFonts w:ascii="Times New Roman" w:hAnsi="Times New Roman"/>
          <w:b w:val="0"/>
          <w:szCs w:val="24"/>
        </w:rPr>
        <w:t>.</w:t>
      </w:r>
    </w:p>
    <w:p w:rsidR="00332179" w:rsidRPr="003D6D13" w:rsidRDefault="0033217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Dinkov D., </w:t>
      </w:r>
      <w:r w:rsidRPr="003D6D13">
        <w:rPr>
          <w:rFonts w:ascii="Times New Roman" w:hAnsi="Times New Roman"/>
          <w:szCs w:val="24"/>
        </w:rPr>
        <w:t>I. Vashin</w:t>
      </w:r>
      <w:r w:rsidRPr="003D6D13">
        <w:rPr>
          <w:rFonts w:ascii="Times New Roman" w:hAnsi="Times New Roman"/>
          <w:b w:val="0"/>
          <w:szCs w:val="24"/>
        </w:rPr>
        <w:t>. Invertase activity in Bulgarian multifloral and honeydew honeys, Apiacta, 36 (2), 57</w:t>
      </w:r>
      <w:r w:rsidR="00A269F8">
        <w:rPr>
          <w:rFonts w:ascii="Times New Roman" w:hAnsi="Times New Roman"/>
          <w:b w:val="0"/>
          <w:szCs w:val="24"/>
        </w:rPr>
        <w:t>-</w:t>
      </w:r>
      <w:r w:rsidRPr="003D6D13">
        <w:rPr>
          <w:rFonts w:ascii="Times New Roman" w:hAnsi="Times New Roman"/>
          <w:b w:val="0"/>
          <w:szCs w:val="24"/>
        </w:rPr>
        <w:t xml:space="preserve">61, </w:t>
      </w:r>
      <w:r w:rsidRPr="003D6D13">
        <w:rPr>
          <w:rFonts w:ascii="Times New Roman" w:hAnsi="Times New Roman"/>
          <w:szCs w:val="24"/>
        </w:rPr>
        <w:t>2001</w:t>
      </w:r>
      <w:r w:rsidRPr="003D6D13">
        <w:rPr>
          <w:rFonts w:ascii="Times New Roman" w:hAnsi="Times New Roman"/>
          <w:b w:val="0"/>
          <w:szCs w:val="24"/>
        </w:rPr>
        <w:t>.</w:t>
      </w:r>
    </w:p>
    <w:p w:rsidR="00332179" w:rsidRPr="003D6D13" w:rsidRDefault="0033217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Динков Д., Ив. Желязкова, В. Русев, </w:t>
      </w:r>
      <w:r w:rsidRPr="003D6D13">
        <w:rPr>
          <w:rFonts w:ascii="Times New Roman" w:hAnsi="Times New Roman"/>
          <w:szCs w:val="24"/>
        </w:rPr>
        <w:t>Ив.</w:t>
      </w:r>
      <w:r w:rsidRPr="003D6D13">
        <w:rPr>
          <w:rFonts w:ascii="Times New Roman" w:hAnsi="Times New Roman"/>
          <w:szCs w:val="24"/>
          <w:lang w:val="en-US"/>
        </w:rPr>
        <w:t xml:space="preserve"> </w:t>
      </w:r>
      <w:r w:rsidRPr="003D6D13">
        <w:rPr>
          <w:rFonts w:ascii="Times New Roman" w:hAnsi="Times New Roman"/>
          <w:szCs w:val="24"/>
        </w:rPr>
        <w:t>Въшин</w:t>
      </w:r>
      <w:r w:rsidRPr="003D6D13">
        <w:rPr>
          <w:rFonts w:ascii="Times New Roman" w:hAnsi="Times New Roman"/>
          <w:b w:val="0"/>
          <w:szCs w:val="24"/>
        </w:rPr>
        <w:t>. Влияние на подхранването на пчелите с Isosweet 77555 P върху някои качествени показатели на меда, Животновъдни науки, 4-5, 158</w:t>
      </w:r>
      <w:r w:rsidR="003F3F2F">
        <w:rPr>
          <w:rFonts w:ascii="Times New Roman" w:hAnsi="Times New Roman"/>
          <w:b w:val="0"/>
          <w:szCs w:val="24"/>
        </w:rPr>
        <w:t>-</w:t>
      </w:r>
      <w:r w:rsidRPr="003D6D13">
        <w:rPr>
          <w:rFonts w:ascii="Times New Roman" w:hAnsi="Times New Roman"/>
          <w:b w:val="0"/>
          <w:szCs w:val="24"/>
        </w:rPr>
        <w:t xml:space="preserve">160, </w:t>
      </w:r>
      <w:r w:rsidRPr="003D6D13">
        <w:rPr>
          <w:rFonts w:ascii="Times New Roman" w:hAnsi="Times New Roman"/>
          <w:szCs w:val="24"/>
        </w:rPr>
        <w:t>2002</w:t>
      </w:r>
      <w:r w:rsidR="003F3F2F">
        <w:rPr>
          <w:rFonts w:ascii="Times New Roman" w:hAnsi="Times New Roman"/>
          <w:szCs w:val="24"/>
        </w:rPr>
        <w:t>.</w:t>
      </w:r>
    </w:p>
    <w:p w:rsidR="00332179" w:rsidRDefault="0033217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Dinkov D., Zhelyazkova, I., </w:t>
      </w:r>
      <w:r w:rsidRPr="003D6D13">
        <w:rPr>
          <w:rFonts w:ascii="Times New Roman" w:hAnsi="Times New Roman"/>
          <w:szCs w:val="24"/>
        </w:rPr>
        <w:t>Vashin I.</w:t>
      </w:r>
      <w:r w:rsidRPr="003D6D13">
        <w:rPr>
          <w:rFonts w:ascii="Times New Roman" w:hAnsi="Times New Roman"/>
          <w:b w:val="0"/>
          <w:szCs w:val="24"/>
        </w:rPr>
        <w:t xml:space="preserve">, Rusev, V. Effect of suplementary feeding of bees with sugar solution (1:1) and Isosweet 77555P (IST) on the sensory characteristics of Bee Honey, Trakia Journal of Sciences, Vol.1, No 1, 22-26, </w:t>
      </w:r>
      <w:r w:rsidRPr="003D6D13">
        <w:rPr>
          <w:rFonts w:ascii="Times New Roman" w:hAnsi="Times New Roman"/>
          <w:szCs w:val="24"/>
        </w:rPr>
        <w:t>2003</w:t>
      </w:r>
      <w:r w:rsidRPr="003D6D13">
        <w:rPr>
          <w:rFonts w:ascii="Times New Roman" w:hAnsi="Times New Roman"/>
          <w:b w:val="0"/>
          <w:szCs w:val="24"/>
        </w:rPr>
        <w:t>.</w:t>
      </w:r>
    </w:p>
    <w:p w:rsidR="00332179" w:rsidRPr="00332179" w:rsidRDefault="0033217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en-US"/>
        </w:rPr>
      </w:pPr>
      <w:r w:rsidRPr="003D6D13">
        <w:rPr>
          <w:rFonts w:ascii="Times New Roman" w:hAnsi="Times New Roman"/>
          <w:szCs w:val="24"/>
          <w:lang w:val="en-US"/>
        </w:rPr>
        <w:t>Vashin I.</w:t>
      </w:r>
      <w:r w:rsidRPr="003D6D13">
        <w:rPr>
          <w:rFonts w:ascii="Times New Roman" w:hAnsi="Times New Roman"/>
          <w:b w:val="0"/>
          <w:szCs w:val="24"/>
          <w:lang w:val="en-US"/>
        </w:rPr>
        <w:t xml:space="preserve"> and T. Stoyanchev, Incidence and microbial diversity of Campylobacter spp. isolates during the slaughterhouse processing of poultry and Critical Control Points of the process. Bulgarian Journal of Veterinary Medicine, 7, 173</w:t>
      </w:r>
      <w:r w:rsidRPr="003D6D13">
        <w:rPr>
          <w:rFonts w:ascii="Times New Roman" w:hAnsi="Times New Roman"/>
          <w:b w:val="0"/>
          <w:szCs w:val="24"/>
        </w:rPr>
        <w:t>-</w:t>
      </w:r>
      <w:r w:rsidRPr="003D6D13">
        <w:rPr>
          <w:rFonts w:ascii="Times New Roman" w:hAnsi="Times New Roman"/>
          <w:b w:val="0"/>
          <w:szCs w:val="24"/>
          <w:lang w:val="en-US"/>
        </w:rPr>
        <w:t xml:space="preserve">179, </w:t>
      </w:r>
      <w:r w:rsidRPr="003D6D13">
        <w:rPr>
          <w:rFonts w:ascii="Times New Roman" w:hAnsi="Times New Roman"/>
          <w:szCs w:val="24"/>
          <w:lang w:val="en-US"/>
        </w:rPr>
        <w:t>2004</w:t>
      </w:r>
      <w:r w:rsidRPr="003D6D13">
        <w:rPr>
          <w:rFonts w:ascii="Times New Roman" w:hAnsi="Times New Roman"/>
          <w:b w:val="0"/>
          <w:szCs w:val="24"/>
          <w:lang w:val="en-US"/>
        </w:rPr>
        <w:t>.</w:t>
      </w:r>
    </w:p>
    <w:p w:rsidR="00332179" w:rsidRPr="003D6D13" w:rsidRDefault="0033217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Vashin I.</w:t>
      </w:r>
      <w:r w:rsidRPr="003D6D13">
        <w:rPr>
          <w:rFonts w:ascii="Times New Roman" w:hAnsi="Times New Roman"/>
          <w:b w:val="0"/>
          <w:szCs w:val="24"/>
        </w:rPr>
        <w:t>, T. Stoyanchev, Presence of Campylobacter spp. in meat and internal organs of Japanese quail (Coturnix coturnix). Trakia Journal of Sciences, 5, 23</w:t>
      </w:r>
      <w:r w:rsidR="00AF0615">
        <w:rPr>
          <w:rFonts w:ascii="Times New Roman" w:hAnsi="Times New Roman"/>
          <w:b w:val="0"/>
          <w:szCs w:val="24"/>
        </w:rPr>
        <w:t>-</w:t>
      </w:r>
      <w:r w:rsidRPr="003D6D13">
        <w:rPr>
          <w:rFonts w:ascii="Times New Roman" w:hAnsi="Times New Roman"/>
          <w:b w:val="0"/>
          <w:szCs w:val="24"/>
        </w:rPr>
        <w:t xml:space="preserve">25, </w:t>
      </w:r>
      <w:r w:rsidRPr="003D6D13">
        <w:rPr>
          <w:rFonts w:ascii="Times New Roman" w:hAnsi="Times New Roman"/>
          <w:szCs w:val="24"/>
        </w:rPr>
        <w:t>2005</w:t>
      </w:r>
      <w:r w:rsidRPr="003D6D13">
        <w:rPr>
          <w:rFonts w:ascii="Times New Roman" w:hAnsi="Times New Roman"/>
          <w:b w:val="0"/>
          <w:szCs w:val="24"/>
        </w:rPr>
        <w:t>.</w:t>
      </w:r>
    </w:p>
    <w:p w:rsidR="00332179" w:rsidRPr="003D6D13" w:rsidRDefault="0033217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Dinkov D., I.Kanelov, I. Zhelyazkova, </w:t>
      </w:r>
      <w:r w:rsidRPr="003D6D13">
        <w:rPr>
          <w:rFonts w:ascii="Times New Roman" w:hAnsi="Times New Roman"/>
          <w:szCs w:val="24"/>
        </w:rPr>
        <w:t>I. Vachin</w:t>
      </w:r>
      <w:r w:rsidRPr="003D6D13">
        <w:rPr>
          <w:rFonts w:ascii="Times New Roman" w:hAnsi="Times New Roman"/>
          <w:b w:val="0"/>
          <w:szCs w:val="24"/>
        </w:rPr>
        <w:t xml:space="preserve">, Persistence of Tetracycline and Oxytetracycline in Bee honey after improper aplication on Bee families, Bulgarian Journal of Veterynary Medicine, 8, No 3, 205-209, </w:t>
      </w:r>
      <w:r w:rsidRPr="003D6D13">
        <w:rPr>
          <w:rFonts w:ascii="Times New Roman" w:hAnsi="Times New Roman"/>
          <w:szCs w:val="24"/>
        </w:rPr>
        <w:t>2005</w:t>
      </w:r>
      <w:r w:rsidRPr="003D6D13">
        <w:rPr>
          <w:rFonts w:ascii="Times New Roman" w:hAnsi="Times New Roman"/>
          <w:b w:val="0"/>
          <w:szCs w:val="24"/>
        </w:rPr>
        <w:t>.</w:t>
      </w:r>
    </w:p>
    <w:p w:rsidR="00332179" w:rsidRPr="003D6D13" w:rsidRDefault="0033217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Ч. Митева, И. Станков, </w:t>
      </w:r>
      <w:r w:rsidRPr="003D6D13">
        <w:rPr>
          <w:rFonts w:ascii="Times New Roman" w:hAnsi="Times New Roman"/>
          <w:szCs w:val="24"/>
        </w:rPr>
        <w:t>Ив. Въшин</w:t>
      </w:r>
      <w:r w:rsidRPr="003D6D13">
        <w:rPr>
          <w:rFonts w:ascii="Times New Roman" w:hAnsi="Times New Roman"/>
          <w:b w:val="0"/>
          <w:szCs w:val="24"/>
        </w:rPr>
        <w:t xml:space="preserve">, Ю. Митев, А. Илиев. Основи на добрата фермерска практика. Екология и бъдеще, год. IV, №4, 52-58, </w:t>
      </w:r>
      <w:r w:rsidRPr="003D6D13">
        <w:rPr>
          <w:rFonts w:ascii="Times New Roman" w:hAnsi="Times New Roman"/>
          <w:szCs w:val="24"/>
        </w:rPr>
        <w:t>2005</w:t>
      </w:r>
      <w:r w:rsidRPr="003D6D13">
        <w:rPr>
          <w:rFonts w:ascii="Times New Roman" w:hAnsi="Times New Roman"/>
          <w:b w:val="0"/>
          <w:szCs w:val="24"/>
        </w:rPr>
        <w:t>.</w:t>
      </w:r>
    </w:p>
    <w:p w:rsidR="00332179" w:rsidRPr="003D6D13" w:rsidRDefault="0033217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Митева, Ч., </w:t>
      </w:r>
      <w:r w:rsidRPr="003D6D13">
        <w:rPr>
          <w:rFonts w:ascii="Times New Roman" w:hAnsi="Times New Roman"/>
          <w:szCs w:val="24"/>
        </w:rPr>
        <w:t>Ив. Въшин</w:t>
      </w:r>
      <w:r w:rsidRPr="003D6D13">
        <w:rPr>
          <w:rFonts w:ascii="Times New Roman" w:hAnsi="Times New Roman"/>
          <w:b w:val="0"/>
          <w:szCs w:val="24"/>
        </w:rPr>
        <w:t xml:space="preserve">, Р. Отузбиров, Ю. Митев. Приложение на системата НАССР при производство на храни от животински произход, Икономика и управление на селското стопанство, vol. L, 4, 3-13, </w:t>
      </w:r>
      <w:r w:rsidRPr="003D6D13">
        <w:rPr>
          <w:rFonts w:ascii="Times New Roman" w:hAnsi="Times New Roman"/>
          <w:szCs w:val="24"/>
        </w:rPr>
        <w:t>2005</w:t>
      </w:r>
      <w:r w:rsidRPr="003D6D13">
        <w:rPr>
          <w:rFonts w:ascii="Times New Roman" w:hAnsi="Times New Roman"/>
          <w:b w:val="0"/>
          <w:szCs w:val="24"/>
        </w:rPr>
        <w:t>.</w:t>
      </w:r>
    </w:p>
    <w:p w:rsidR="00332179" w:rsidRPr="003D6D13" w:rsidRDefault="0033217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lastRenderedPageBreak/>
        <w:t xml:space="preserve">Miteva, T., J. Mitev, A. Iliev, D. Dimanov, </w:t>
      </w:r>
      <w:r w:rsidRPr="003D6D13">
        <w:rPr>
          <w:rFonts w:ascii="Times New Roman" w:hAnsi="Times New Roman"/>
          <w:szCs w:val="24"/>
        </w:rPr>
        <w:t>I. Vachin</w:t>
      </w:r>
      <w:r w:rsidRPr="003D6D13">
        <w:rPr>
          <w:rFonts w:ascii="Times New Roman" w:hAnsi="Times New Roman"/>
          <w:b w:val="0"/>
          <w:szCs w:val="24"/>
        </w:rPr>
        <w:t>, G. Kostadinova, Perspectives Estimation of Introducing Welfare Requirements in Small Dairy Farms in the Region of Stara Zagora, Bulgarian Journal of Ecological Science, Ecology and Future, vol. IV, №3, p.</w:t>
      </w:r>
      <w:r w:rsidRPr="003D6D13">
        <w:rPr>
          <w:rFonts w:ascii="Times New Roman" w:hAnsi="Times New Roman"/>
          <w:b w:val="0"/>
          <w:szCs w:val="24"/>
          <w:lang w:val="en-US"/>
        </w:rPr>
        <w:t xml:space="preserve"> </w:t>
      </w:r>
      <w:r w:rsidRPr="003D6D13">
        <w:rPr>
          <w:rFonts w:ascii="Times New Roman" w:hAnsi="Times New Roman"/>
          <w:b w:val="0"/>
          <w:szCs w:val="24"/>
        </w:rPr>
        <w:t xml:space="preserve">56-61, </w:t>
      </w:r>
      <w:r w:rsidRPr="003D6D13">
        <w:rPr>
          <w:rFonts w:ascii="Times New Roman" w:hAnsi="Times New Roman"/>
          <w:szCs w:val="24"/>
        </w:rPr>
        <w:t>2005</w:t>
      </w:r>
      <w:r w:rsidRPr="003D6D13">
        <w:rPr>
          <w:rFonts w:ascii="Times New Roman" w:hAnsi="Times New Roman"/>
          <w:b w:val="0"/>
          <w:szCs w:val="24"/>
        </w:rPr>
        <w:t>.</w:t>
      </w:r>
    </w:p>
    <w:p w:rsidR="00332179" w:rsidRPr="003D6D13" w:rsidRDefault="0033217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en-US"/>
        </w:rPr>
      </w:pPr>
      <w:r w:rsidRPr="003D6D13">
        <w:rPr>
          <w:rFonts w:ascii="Times New Roman" w:hAnsi="Times New Roman"/>
          <w:szCs w:val="24"/>
          <w:lang w:val="en-US"/>
        </w:rPr>
        <w:t>Vashin I</w:t>
      </w:r>
      <w:r w:rsidRPr="003D6D13">
        <w:rPr>
          <w:rFonts w:ascii="Times New Roman" w:hAnsi="Times New Roman"/>
          <w:b w:val="0"/>
          <w:szCs w:val="24"/>
          <w:lang w:val="en-US"/>
        </w:rPr>
        <w:t>., T. Stoyanchev, Presence of Campylobacter spp. in meat and internal organs of Japanese quail (Coturnix coturnix). Trakia Journal of Sciences, 5, 23</w:t>
      </w:r>
      <w:r w:rsidR="00D15408">
        <w:rPr>
          <w:rFonts w:ascii="Times New Roman" w:hAnsi="Times New Roman"/>
          <w:b w:val="0"/>
          <w:szCs w:val="24"/>
        </w:rPr>
        <w:t>-</w:t>
      </w:r>
      <w:r w:rsidRPr="003D6D13">
        <w:rPr>
          <w:rFonts w:ascii="Times New Roman" w:hAnsi="Times New Roman"/>
          <w:b w:val="0"/>
          <w:szCs w:val="24"/>
          <w:lang w:val="en-US"/>
        </w:rPr>
        <w:t xml:space="preserve">25, </w:t>
      </w:r>
      <w:r w:rsidRPr="003D6D13">
        <w:rPr>
          <w:rFonts w:ascii="Times New Roman" w:hAnsi="Times New Roman"/>
          <w:szCs w:val="24"/>
          <w:lang w:val="en-US"/>
        </w:rPr>
        <w:t>2005</w:t>
      </w:r>
      <w:r w:rsidRPr="003D6D13">
        <w:rPr>
          <w:rFonts w:ascii="Times New Roman" w:hAnsi="Times New Roman"/>
          <w:b w:val="0"/>
          <w:szCs w:val="24"/>
          <w:lang w:val="en-US"/>
        </w:rPr>
        <w:t>.</w:t>
      </w:r>
    </w:p>
    <w:p w:rsidR="00CB1302" w:rsidRPr="003D6D13" w:rsidRDefault="00CB1302"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Miteva, T., J. Mitev, A. Tetev, D. Dimitrov, </w:t>
      </w:r>
      <w:r w:rsidRPr="003D6D13">
        <w:rPr>
          <w:rFonts w:ascii="Times New Roman" w:hAnsi="Times New Roman"/>
          <w:szCs w:val="24"/>
        </w:rPr>
        <w:t>I. Vashin</w:t>
      </w:r>
      <w:r w:rsidRPr="003D6D13">
        <w:rPr>
          <w:rFonts w:ascii="Times New Roman" w:hAnsi="Times New Roman"/>
          <w:b w:val="0"/>
          <w:szCs w:val="24"/>
        </w:rPr>
        <w:t xml:space="preserve">, G. Kostadinova, Perspectives estimotion of introducing welfare requirements in smoll dairy farms in the region of Stara Zagora, Ecology and future, Bulgarians Journal of Ecological Science, Sofia, Vol. IV, № 4, </w:t>
      </w:r>
      <w:r w:rsidRPr="003D6D13">
        <w:rPr>
          <w:rFonts w:ascii="Times New Roman" w:hAnsi="Times New Roman"/>
          <w:b w:val="0"/>
          <w:szCs w:val="24"/>
          <w:lang w:val="en-US"/>
        </w:rPr>
        <w:t>p</w:t>
      </w:r>
      <w:r w:rsidRPr="003D6D13">
        <w:rPr>
          <w:rFonts w:ascii="Times New Roman" w:hAnsi="Times New Roman"/>
          <w:b w:val="0"/>
          <w:szCs w:val="24"/>
        </w:rPr>
        <w:t xml:space="preserve">. 1-6, </w:t>
      </w:r>
      <w:r w:rsidRPr="003D6D13">
        <w:rPr>
          <w:rFonts w:ascii="Times New Roman" w:hAnsi="Times New Roman"/>
          <w:szCs w:val="24"/>
        </w:rPr>
        <w:t>2005</w:t>
      </w:r>
      <w:r w:rsidR="00162186">
        <w:rPr>
          <w:rFonts w:ascii="Times New Roman" w:hAnsi="Times New Roman"/>
          <w:b w:val="0"/>
          <w:szCs w:val="24"/>
        </w:rPr>
        <w:t>.</w:t>
      </w:r>
    </w:p>
    <w:p w:rsidR="00CB1302" w:rsidRPr="003D6D13" w:rsidRDefault="00CB1302"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Динков Д., И. Канелов, Ив. Желязкова, </w:t>
      </w:r>
      <w:r w:rsidRPr="003D6D13">
        <w:rPr>
          <w:rFonts w:ascii="Times New Roman" w:hAnsi="Times New Roman"/>
          <w:szCs w:val="24"/>
        </w:rPr>
        <w:t>Ив. Въшин</w:t>
      </w:r>
      <w:r w:rsidRPr="003D6D13">
        <w:rPr>
          <w:rFonts w:ascii="Times New Roman" w:hAnsi="Times New Roman"/>
          <w:b w:val="0"/>
          <w:szCs w:val="24"/>
        </w:rPr>
        <w:t xml:space="preserve">, Сохранение тетрациклина и окситетрациклина в меде после неправильного применение етих антибиотиков в пчелиньiх семьях, Российский ветеринарньiй журнал, № 1, 42-43, </w:t>
      </w:r>
      <w:r w:rsidRPr="003D6D13">
        <w:rPr>
          <w:rFonts w:ascii="Times New Roman" w:hAnsi="Times New Roman"/>
          <w:szCs w:val="24"/>
        </w:rPr>
        <w:t>2006</w:t>
      </w:r>
      <w:r w:rsidRPr="003D6D13">
        <w:rPr>
          <w:rFonts w:ascii="Times New Roman" w:hAnsi="Times New Roman"/>
          <w:b w:val="0"/>
          <w:szCs w:val="24"/>
        </w:rPr>
        <w:t>.</w:t>
      </w:r>
    </w:p>
    <w:p w:rsidR="00CB1302" w:rsidRDefault="00CB1302"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lang w:val="en-US"/>
        </w:rPr>
        <w:t xml:space="preserve">Stoyanchev, T., </w:t>
      </w:r>
      <w:r w:rsidRPr="003D6D13">
        <w:rPr>
          <w:rFonts w:ascii="Times New Roman" w:hAnsi="Times New Roman"/>
          <w:szCs w:val="24"/>
          <w:lang w:val="en-US"/>
        </w:rPr>
        <w:t>I. Vashin</w:t>
      </w:r>
      <w:r w:rsidRPr="003D6D13">
        <w:rPr>
          <w:rFonts w:ascii="Times New Roman" w:hAnsi="Times New Roman"/>
          <w:b w:val="0"/>
          <w:szCs w:val="24"/>
          <w:lang w:val="en-US"/>
        </w:rPr>
        <w:t xml:space="preserve">, Ch. Ring and V. Atanassova, Prevalence of Campylobacter spp. in poultry and poultry products for sale on the Bulgarian retail market. </w:t>
      </w:r>
      <w:r w:rsidRPr="003D6D13">
        <w:rPr>
          <w:rFonts w:ascii="Times New Roman" w:hAnsi="Times New Roman"/>
          <w:b w:val="0"/>
          <w:szCs w:val="24"/>
        </w:rPr>
        <w:t>А</w:t>
      </w:r>
      <w:r w:rsidRPr="003D6D13">
        <w:rPr>
          <w:rFonts w:ascii="Times New Roman" w:hAnsi="Times New Roman"/>
          <w:b w:val="0"/>
          <w:szCs w:val="24"/>
          <w:lang w:val="en-US"/>
        </w:rPr>
        <w:t xml:space="preserve">ntonie van Leeuwenhoek, 92, pp. 285-288, </w:t>
      </w:r>
      <w:r w:rsidRPr="003D6D13">
        <w:rPr>
          <w:rFonts w:ascii="Times New Roman" w:hAnsi="Times New Roman"/>
          <w:szCs w:val="24"/>
          <w:lang w:val="en-US"/>
        </w:rPr>
        <w:t>2007</w:t>
      </w:r>
      <w:r w:rsidRPr="003D6D13">
        <w:rPr>
          <w:rFonts w:ascii="Times New Roman" w:hAnsi="Times New Roman"/>
          <w:b w:val="0"/>
          <w:szCs w:val="24"/>
          <w:lang w:val="en-US"/>
        </w:rPr>
        <w:t>.</w:t>
      </w:r>
    </w:p>
    <w:p w:rsidR="005A166B" w:rsidRPr="00D560D6" w:rsidRDefault="005A166B"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en-US"/>
        </w:rPr>
      </w:pPr>
      <w:r w:rsidRPr="003D6D13">
        <w:rPr>
          <w:rFonts w:ascii="Times New Roman" w:hAnsi="Times New Roman"/>
          <w:b w:val="0"/>
          <w:szCs w:val="24"/>
          <w:lang w:val="en-US"/>
        </w:rPr>
        <w:t xml:space="preserve">Stoyanchev T., </w:t>
      </w:r>
      <w:r w:rsidRPr="003D6D13">
        <w:rPr>
          <w:rFonts w:ascii="Times New Roman" w:hAnsi="Times New Roman"/>
          <w:szCs w:val="24"/>
          <w:lang w:val="en-US"/>
        </w:rPr>
        <w:t>I. Vashin</w:t>
      </w:r>
      <w:r w:rsidRPr="003D6D13">
        <w:rPr>
          <w:rFonts w:ascii="Times New Roman" w:hAnsi="Times New Roman"/>
          <w:b w:val="0"/>
          <w:szCs w:val="24"/>
          <w:lang w:val="en-US"/>
        </w:rPr>
        <w:t xml:space="preserve">, V. Rusev, D. Dinkov, Effect of 30-day storage at minus 18°C on Campylobacter contamination of frozen Japanese Quails (Coturnix coturnix), Trakia Journal of Sciences, Vol. 5, №. 3-4, pp 37-39, </w:t>
      </w:r>
      <w:r w:rsidRPr="003D6D13">
        <w:rPr>
          <w:rFonts w:ascii="Times New Roman" w:hAnsi="Times New Roman"/>
          <w:szCs w:val="24"/>
          <w:lang w:val="en-US"/>
        </w:rPr>
        <w:t>2007</w:t>
      </w:r>
      <w:r w:rsidRPr="003D6D13">
        <w:rPr>
          <w:rFonts w:ascii="Times New Roman" w:hAnsi="Times New Roman"/>
          <w:b w:val="0"/>
          <w:szCs w:val="24"/>
          <w:lang w:val="en-US"/>
        </w:rPr>
        <w:t>.</w:t>
      </w:r>
    </w:p>
    <w:p w:rsidR="00D560D6" w:rsidRPr="003D6D13" w:rsidRDefault="00D560D6"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en-US"/>
        </w:rPr>
      </w:pPr>
      <w:r w:rsidRPr="003D6D13">
        <w:rPr>
          <w:rFonts w:ascii="Times New Roman" w:hAnsi="Times New Roman"/>
          <w:szCs w:val="24"/>
          <w:lang w:val="en-US"/>
        </w:rPr>
        <w:t>Vashin I</w:t>
      </w:r>
      <w:r w:rsidRPr="003D6D13">
        <w:rPr>
          <w:rFonts w:ascii="Times New Roman" w:hAnsi="Times New Roman"/>
          <w:b w:val="0"/>
          <w:szCs w:val="24"/>
          <w:lang w:val="en-US"/>
        </w:rPr>
        <w:t xml:space="preserve">., T. Stoyanchev, V. Rusev, Prevalence of microorganisms of the Campylobacter genus in quail (Coturnix Coturnix) eggs, Bulgarian Journal of Veterinary Medicine, 11, No 3, 213-216, </w:t>
      </w:r>
      <w:r w:rsidRPr="003D6D13">
        <w:rPr>
          <w:rFonts w:ascii="Times New Roman" w:hAnsi="Times New Roman"/>
          <w:szCs w:val="24"/>
          <w:lang w:val="en-US"/>
        </w:rPr>
        <w:t>2008</w:t>
      </w:r>
      <w:r w:rsidRPr="003D6D13">
        <w:rPr>
          <w:rFonts w:ascii="Times New Roman" w:hAnsi="Times New Roman"/>
          <w:b w:val="0"/>
          <w:szCs w:val="24"/>
          <w:lang w:val="en-US"/>
        </w:rPr>
        <w:t>.</w:t>
      </w:r>
    </w:p>
    <w:p w:rsidR="00CB1302" w:rsidRPr="003D6D13" w:rsidRDefault="00CB1302"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В. Русев, Т. Стоянчев, Д. Динков, Ал. Павлов, Ефект от дезинфекцията в месо преработвателно предприятие, Животновъдни науки, XLV, 2, 63-67, </w:t>
      </w:r>
      <w:r w:rsidRPr="003D6D13">
        <w:rPr>
          <w:rFonts w:ascii="Times New Roman" w:hAnsi="Times New Roman"/>
          <w:szCs w:val="24"/>
        </w:rPr>
        <w:t>2008</w:t>
      </w:r>
      <w:r w:rsidRPr="003D6D13">
        <w:rPr>
          <w:rFonts w:ascii="Times New Roman" w:hAnsi="Times New Roman"/>
          <w:b w:val="0"/>
          <w:szCs w:val="24"/>
        </w:rPr>
        <w:t>.</w:t>
      </w:r>
    </w:p>
    <w:p w:rsidR="00CB1302" w:rsidRPr="003D6D13" w:rsidRDefault="00CB1302"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Русев, В., Т. Стоянчев, </w:t>
      </w:r>
      <w:r w:rsidRPr="003D6D13">
        <w:rPr>
          <w:rFonts w:ascii="Times New Roman" w:hAnsi="Times New Roman"/>
          <w:szCs w:val="24"/>
        </w:rPr>
        <w:t>Ив. Въшин</w:t>
      </w:r>
      <w:r w:rsidRPr="003D6D13">
        <w:rPr>
          <w:rFonts w:ascii="Times New Roman" w:hAnsi="Times New Roman"/>
          <w:b w:val="0"/>
          <w:szCs w:val="24"/>
        </w:rPr>
        <w:t xml:space="preserve">, Ал. Павлов, Д. Динков, Сравнително проучване върху ефекта от дезинфекцията в две месопреработвателни предприятия, Bulg. J. Vet. Med., 11, № 4, 263-268, </w:t>
      </w:r>
      <w:r w:rsidRPr="003D6D13">
        <w:rPr>
          <w:rFonts w:ascii="Times New Roman" w:hAnsi="Times New Roman"/>
          <w:szCs w:val="24"/>
        </w:rPr>
        <w:t>2008</w:t>
      </w:r>
      <w:r w:rsidRPr="003D6D13">
        <w:rPr>
          <w:rFonts w:ascii="Times New Roman" w:hAnsi="Times New Roman"/>
          <w:b w:val="0"/>
          <w:szCs w:val="24"/>
        </w:rPr>
        <w:t>.</w:t>
      </w:r>
    </w:p>
    <w:p w:rsidR="00CB1302" w:rsidRPr="003D6D13" w:rsidRDefault="00CB1302"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Pavlov Al., L. Lashev, </w:t>
      </w:r>
      <w:r w:rsidRPr="003D6D13">
        <w:rPr>
          <w:rFonts w:ascii="Times New Roman" w:hAnsi="Times New Roman"/>
          <w:szCs w:val="24"/>
        </w:rPr>
        <w:t>I. Vachin</w:t>
      </w:r>
      <w:r w:rsidRPr="003D6D13">
        <w:rPr>
          <w:rFonts w:ascii="Times New Roman" w:hAnsi="Times New Roman"/>
          <w:b w:val="0"/>
          <w:szCs w:val="24"/>
        </w:rPr>
        <w:t xml:space="preserve">, V. Rusev, Residues of antimicrobial drugs in chicken meat and offals, Trakia Journal of Sciences, ISSN 1312–1723, Volume 6, Suppl. 1, pp. 23-25, </w:t>
      </w:r>
      <w:r w:rsidRPr="003D6D13">
        <w:rPr>
          <w:rFonts w:ascii="Times New Roman" w:hAnsi="Times New Roman"/>
          <w:szCs w:val="24"/>
        </w:rPr>
        <w:t>2008</w:t>
      </w:r>
      <w:r w:rsidRPr="003D6D13">
        <w:rPr>
          <w:rFonts w:ascii="Times New Roman" w:hAnsi="Times New Roman"/>
          <w:b w:val="0"/>
          <w:szCs w:val="24"/>
        </w:rPr>
        <w:t>.</w:t>
      </w:r>
    </w:p>
    <w:p w:rsidR="00CB1302" w:rsidRPr="003D6D13" w:rsidRDefault="00CB1302"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Вашин И.</w:t>
      </w:r>
      <w:r w:rsidRPr="003D6D13">
        <w:rPr>
          <w:rFonts w:ascii="Times New Roman" w:hAnsi="Times New Roman"/>
          <w:b w:val="0"/>
          <w:szCs w:val="24"/>
        </w:rPr>
        <w:t xml:space="preserve">, Т. Стоянчев, В. Русев, Инфицированность микроорганизмами рода Campylobacter яиц перепелок (Coturnix coturnix), Российский ветеринарный журнал, 4, рp 31-32, </w:t>
      </w:r>
      <w:r w:rsidRPr="003D6D13">
        <w:rPr>
          <w:rFonts w:ascii="Times New Roman" w:hAnsi="Times New Roman"/>
          <w:szCs w:val="24"/>
        </w:rPr>
        <w:t>2008</w:t>
      </w:r>
      <w:r w:rsidRPr="003D6D13">
        <w:rPr>
          <w:rFonts w:ascii="Times New Roman" w:hAnsi="Times New Roman"/>
          <w:b w:val="0"/>
          <w:szCs w:val="24"/>
        </w:rPr>
        <w:t>.</w:t>
      </w:r>
    </w:p>
    <w:p w:rsidR="00CB1302" w:rsidRPr="003D6D13" w:rsidRDefault="00CB1302"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Русев, В., </w:t>
      </w:r>
      <w:r w:rsidRPr="003D6D13">
        <w:rPr>
          <w:rFonts w:ascii="Times New Roman" w:hAnsi="Times New Roman"/>
          <w:szCs w:val="24"/>
        </w:rPr>
        <w:t>Ив. Въшин</w:t>
      </w:r>
      <w:r w:rsidRPr="003D6D13">
        <w:rPr>
          <w:rFonts w:ascii="Times New Roman" w:hAnsi="Times New Roman"/>
          <w:b w:val="0"/>
          <w:szCs w:val="24"/>
        </w:rPr>
        <w:t xml:space="preserve">, Т. Стоянчев, Д. Динков, Ефект на дезинфекцията върху колиформните микроорганизми в месопреработвателно предприятие за малотрайни и трайни продукти от червено и бяло месо, Bulg. J. Vet. Med., 12, Suppl. 1, 284-288, </w:t>
      </w:r>
      <w:r w:rsidRPr="003D6D13">
        <w:rPr>
          <w:rFonts w:ascii="Times New Roman" w:hAnsi="Times New Roman"/>
          <w:szCs w:val="24"/>
        </w:rPr>
        <w:t>2009</w:t>
      </w:r>
      <w:r w:rsidRPr="003D6D13">
        <w:rPr>
          <w:rFonts w:ascii="Times New Roman" w:hAnsi="Times New Roman"/>
          <w:b w:val="0"/>
          <w:szCs w:val="24"/>
        </w:rPr>
        <w:t>.</w:t>
      </w:r>
    </w:p>
    <w:p w:rsidR="00CB1302" w:rsidRPr="003D6D13" w:rsidRDefault="00CB1302"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Uzunova K., Y. Mitev, Ch. Miteva, </w:t>
      </w:r>
      <w:r w:rsidRPr="003D6D13">
        <w:rPr>
          <w:rFonts w:ascii="Times New Roman" w:hAnsi="Times New Roman"/>
          <w:szCs w:val="24"/>
        </w:rPr>
        <w:t>I. Vashin</w:t>
      </w:r>
      <w:r w:rsidRPr="003D6D13">
        <w:rPr>
          <w:rFonts w:ascii="Times New Roman" w:hAnsi="Times New Roman"/>
          <w:b w:val="0"/>
          <w:szCs w:val="24"/>
        </w:rPr>
        <w:t xml:space="preserve">, Prediction of the Behaviour of Puppies Using tests with Regard to Their humane Treatment and Welfare, Trakia Journal of Sciences, Vol. 7, №. 4, pp 51-54, </w:t>
      </w:r>
      <w:r w:rsidRPr="003D6D13">
        <w:rPr>
          <w:rFonts w:ascii="Times New Roman" w:hAnsi="Times New Roman"/>
          <w:szCs w:val="24"/>
        </w:rPr>
        <w:t>2009</w:t>
      </w:r>
      <w:r w:rsidRPr="003D6D13">
        <w:rPr>
          <w:rFonts w:ascii="Times New Roman" w:hAnsi="Times New Roman"/>
          <w:b w:val="0"/>
          <w:szCs w:val="24"/>
        </w:rPr>
        <w:t>.</w:t>
      </w:r>
    </w:p>
    <w:p w:rsidR="00C62F1D" w:rsidRPr="0041332A" w:rsidRDefault="00CB1302"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en-US"/>
        </w:rPr>
      </w:pPr>
      <w:r w:rsidRPr="003D6D13">
        <w:rPr>
          <w:rFonts w:ascii="Times New Roman" w:hAnsi="Times New Roman"/>
          <w:b w:val="0"/>
          <w:szCs w:val="24"/>
        </w:rPr>
        <w:t xml:space="preserve">Павлов, Ал., Т. Стоянчев, В. Русев, </w:t>
      </w:r>
      <w:r w:rsidRPr="003D6D13">
        <w:rPr>
          <w:rFonts w:ascii="Times New Roman" w:hAnsi="Times New Roman"/>
          <w:szCs w:val="24"/>
        </w:rPr>
        <w:t>Ив. Въшин</w:t>
      </w:r>
      <w:r w:rsidRPr="003D6D13">
        <w:rPr>
          <w:rFonts w:ascii="Times New Roman" w:hAnsi="Times New Roman"/>
          <w:b w:val="0"/>
          <w:szCs w:val="24"/>
        </w:rPr>
        <w:t xml:space="preserve">, Проучвания върху съдържанието на нитрити в малотрайни месни продукти, v.XIII, N 3-4, 56-58, Veterinary Medicine, </w:t>
      </w:r>
      <w:r w:rsidRPr="003D6D13">
        <w:rPr>
          <w:rFonts w:ascii="Times New Roman" w:hAnsi="Times New Roman"/>
          <w:szCs w:val="24"/>
        </w:rPr>
        <w:t>2009</w:t>
      </w:r>
      <w:r w:rsidRPr="003D6D13">
        <w:rPr>
          <w:rFonts w:ascii="Times New Roman" w:hAnsi="Times New Roman"/>
          <w:szCs w:val="24"/>
          <w:lang w:val="en-US"/>
        </w:rPr>
        <w:t>.</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Т. Стоянчев, В. Русев, Д. Динков, Носителство и отделителство на микроорганизми от род Campylobacter при угоени пилета бройлери и патици мюлари, v.XIII, N 3-4, 40-43, Veterinary Medicine, </w:t>
      </w:r>
      <w:r w:rsidRPr="003D6D13">
        <w:rPr>
          <w:rFonts w:ascii="Times New Roman" w:hAnsi="Times New Roman"/>
          <w:szCs w:val="24"/>
        </w:rPr>
        <w:t>2009</w:t>
      </w:r>
      <w:r w:rsidR="009C203F">
        <w:rPr>
          <w:rFonts w:ascii="Times New Roman" w:hAnsi="Times New Roman"/>
          <w:szCs w:val="24"/>
        </w:rPr>
        <w:t>.</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Vashin I.</w:t>
      </w:r>
      <w:r w:rsidRPr="003D6D13">
        <w:rPr>
          <w:rFonts w:ascii="Times New Roman" w:hAnsi="Times New Roman"/>
          <w:b w:val="0"/>
          <w:szCs w:val="24"/>
        </w:rPr>
        <w:t xml:space="preserve">, T. Stoyanchev, Ch. Ring, V. Atanassova, Prevalence of Campylobacter spp. in Frozen Poultry Giblets at Bulgarian Retail Markets, Trakia Journal of Sciences, Vol. 7, №. 4, pp 55-57, </w:t>
      </w:r>
      <w:r w:rsidRPr="003D6D13">
        <w:rPr>
          <w:rFonts w:ascii="Times New Roman" w:hAnsi="Times New Roman"/>
          <w:szCs w:val="24"/>
        </w:rPr>
        <w:t>2009</w:t>
      </w:r>
      <w:r w:rsidRPr="003D6D13">
        <w:rPr>
          <w:rFonts w:ascii="Times New Roman" w:hAnsi="Times New Roman"/>
          <w:b w:val="0"/>
          <w:szCs w:val="24"/>
        </w:rPr>
        <w:t>.</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Stoyanchev T., </w:t>
      </w:r>
      <w:r w:rsidRPr="003D6D13">
        <w:rPr>
          <w:rFonts w:ascii="Times New Roman" w:hAnsi="Times New Roman"/>
          <w:szCs w:val="24"/>
        </w:rPr>
        <w:t>I. Vashin</w:t>
      </w:r>
      <w:r w:rsidRPr="003D6D13">
        <w:rPr>
          <w:rFonts w:ascii="Times New Roman" w:hAnsi="Times New Roman"/>
          <w:b w:val="0"/>
          <w:szCs w:val="24"/>
        </w:rPr>
        <w:t xml:space="preserve">, V. Rusev, Ch. Ring, V. Atanassova, Presence and Differentiation of Campylobacter spp. during processing of Ducks for Foie Gras Liver in Bulgaria, Trakia Journal of Sciences, Vol. 7, №. 2, pp 45-49, </w:t>
      </w:r>
      <w:r w:rsidRPr="003D6D13">
        <w:rPr>
          <w:rFonts w:ascii="Times New Roman" w:hAnsi="Times New Roman"/>
          <w:szCs w:val="24"/>
        </w:rPr>
        <w:t>2009</w:t>
      </w:r>
      <w:r w:rsidRPr="003D6D13">
        <w:rPr>
          <w:rFonts w:ascii="Times New Roman" w:hAnsi="Times New Roman"/>
          <w:b w:val="0"/>
          <w:szCs w:val="24"/>
        </w:rPr>
        <w:t>.</w:t>
      </w:r>
    </w:p>
    <w:p w:rsidR="00C62F1D"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lastRenderedPageBreak/>
        <w:t xml:space="preserve">Uzunova K., V. Radev, </w:t>
      </w:r>
      <w:r w:rsidRPr="003D6D13">
        <w:rPr>
          <w:rFonts w:ascii="Times New Roman" w:hAnsi="Times New Roman"/>
          <w:szCs w:val="24"/>
        </w:rPr>
        <w:t>I. Vashin</w:t>
      </w:r>
      <w:r w:rsidRPr="003D6D13">
        <w:rPr>
          <w:rFonts w:ascii="Times New Roman" w:hAnsi="Times New Roman"/>
          <w:b w:val="0"/>
          <w:szCs w:val="24"/>
        </w:rPr>
        <w:t>, Y. Mitev, D. Kostov, V. Semerdjiev, D. Vladova</w:t>
      </w:r>
      <w:r w:rsidRPr="003D6D13">
        <w:rPr>
          <w:rFonts w:ascii="Times New Roman" w:hAnsi="Times New Roman"/>
          <w:b w:val="0"/>
          <w:szCs w:val="24"/>
          <w:lang w:val="en-US"/>
        </w:rPr>
        <w:t>,</w:t>
      </w:r>
      <w:r w:rsidRPr="003D6D13">
        <w:rPr>
          <w:rFonts w:ascii="Times New Roman" w:hAnsi="Times New Roman"/>
          <w:b w:val="0"/>
          <w:szCs w:val="24"/>
        </w:rPr>
        <w:t xml:space="preserve"> Determining the Type of nervous system in young puppies, regarding their proper education, socializing, and future behavior formation, Trakia Journal of Sciences, Vol. 8, No 4, pp 95-99, </w:t>
      </w:r>
      <w:r w:rsidRPr="003D6D13">
        <w:rPr>
          <w:rFonts w:ascii="Times New Roman" w:hAnsi="Times New Roman"/>
          <w:szCs w:val="24"/>
        </w:rPr>
        <w:t>2010</w:t>
      </w:r>
      <w:r w:rsidRPr="003D6D13">
        <w:rPr>
          <w:rFonts w:ascii="Times New Roman" w:hAnsi="Times New Roman"/>
          <w:b w:val="0"/>
          <w:szCs w:val="24"/>
        </w:rPr>
        <w:t>.</w:t>
      </w:r>
    </w:p>
    <w:p w:rsidR="00107A1E" w:rsidRPr="003D6D13" w:rsidRDefault="00107A1E" w:rsidP="00E742E8">
      <w:pPr>
        <w:pStyle w:val="BodyTextIndent"/>
        <w:numPr>
          <w:ilvl w:val="0"/>
          <w:numId w:val="1"/>
        </w:numPr>
        <w:tabs>
          <w:tab w:val="clear" w:pos="720"/>
          <w:tab w:val="num" w:pos="426"/>
        </w:tabs>
        <w:spacing w:line="240" w:lineRule="auto"/>
        <w:ind w:left="426" w:hanging="426"/>
        <w:rPr>
          <w:lang w:val="en-GB"/>
        </w:rPr>
      </w:pPr>
      <w:r w:rsidRPr="003D6D13">
        <w:t xml:space="preserve">Русев В., Стоянчев, Т., </w:t>
      </w:r>
      <w:r w:rsidRPr="003D6D13">
        <w:rPr>
          <w:b/>
        </w:rPr>
        <w:t>Въшин И.</w:t>
      </w:r>
      <w:r w:rsidRPr="003D6D13">
        <w:t xml:space="preserve">, Павлов А., </w:t>
      </w:r>
      <w:r w:rsidRPr="009C203F">
        <w:rPr>
          <w:b/>
        </w:rPr>
        <w:t>201</w:t>
      </w:r>
      <w:r w:rsidRPr="009C203F">
        <w:rPr>
          <w:b/>
          <w:lang w:val="ru-RU"/>
        </w:rPr>
        <w:t>1</w:t>
      </w:r>
      <w:r w:rsidRPr="003D6D13">
        <w:t xml:space="preserve">. Хигиенен статус на бастуните използвани в процеса на месопреработка. Bulgarian Journal of Veterinary Medicine, </w:t>
      </w:r>
      <w:r w:rsidRPr="003D6D13">
        <w:rPr>
          <w:lang w:val="en-US"/>
        </w:rPr>
        <w:t>V</w:t>
      </w:r>
      <w:r w:rsidRPr="003D6D13">
        <w:t xml:space="preserve">ol. 14, Supplementum 1, </w:t>
      </w:r>
      <w:r w:rsidRPr="003D6D13">
        <w:rPr>
          <w:lang w:val="en-US"/>
        </w:rPr>
        <w:t xml:space="preserve">pp. </w:t>
      </w:r>
      <w:r w:rsidRPr="003D6D13">
        <w:t>32-37</w:t>
      </w:r>
      <w:r w:rsidRPr="003D6D13">
        <w:rPr>
          <w:lang w:val="en-US"/>
        </w:rPr>
        <w:t>.</w:t>
      </w:r>
    </w:p>
    <w:p w:rsidR="00107A1E" w:rsidRDefault="00107A1E" w:rsidP="00E742E8">
      <w:pPr>
        <w:pStyle w:val="BodyTextIndent"/>
        <w:numPr>
          <w:ilvl w:val="0"/>
          <w:numId w:val="1"/>
        </w:numPr>
        <w:tabs>
          <w:tab w:val="clear" w:pos="720"/>
          <w:tab w:val="num" w:pos="426"/>
        </w:tabs>
        <w:spacing w:line="240" w:lineRule="auto"/>
        <w:ind w:left="426" w:hanging="426"/>
      </w:pPr>
      <w:r w:rsidRPr="003D6D13">
        <w:rPr>
          <w:b/>
        </w:rPr>
        <w:t>И. Въшин</w:t>
      </w:r>
      <w:r w:rsidRPr="003D6D13">
        <w:t xml:space="preserve"> и </w:t>
      </w:r>
      <w:r w:rsidRPr="003D6D13">
        <w:rPr>
          <w:bCs/>
        </w:rPr>
        <w:t>Т.</w:t>
      </w:r>
      <w:r w:rsidRPr="003D6D13">
        <w:rPr>
          <w:bCs/>
          <w:lang w:val="en-US"/>
        </w:rPr>
        <w:t xml:space="preserve"> </w:t>
      </w:r>
      <w:r w:rsidRPr="003D6D13">
        <w:rPr>
          <w:bCs/>
        </w:rPr>
        <w:t>Стоянчев</w:t>
      </w:r>
      <w:r w:rsidRPr="003D6D13">
        <w:rPr>
          <w:bCs/>
          <w:lang w:val="ru-RU"/>
        </w:rPr>
        <w:t>,</w:t>
      </w:r>
      <w:r w:rsidRPr="003D6D13">
        <w:t xml:space="preserve"> </w:t>
      </w:r>
      <w:r w:rsidRPr="009C203F">
        <w:rPr>
          <w:b/>
          <w:lang w:val="ru-RU"/>
        </w:rPr>
        <w:t>2011.</w:t>
      </w:r>
      <w:r w:rsidRPr="003D6D13">
        <w:rPr>
          <w:color w:val="FF0000"/>
          <w:lang w:val="ru-RU"/>
        </w:rPr>
        <w:t xml:space="preserve"> </w:t>
      </w:r>
      <w:r w:rsidRPr="003D6D13">
        <w:t xml:space="preserve">Влияние на ниските температури върху преживяемостта на </w:t>
      </w:r>
      <w:r w:rsidRPr="003D6D13">
        <w:rPr>
          <w:i/>
          <w:lang w:val="en-US"/>
        </w:rPr>
        <w:t>Campylobacter jejuni</w:t>
      </w:r>
      <w:r w:rsidRPr="003D6D13">
        <w:rPr>
          <w:lang w:val="en-US"/>
        </w:rPr>
        <w:t xml:space="preserve"> </w:t>
      </w:r>
      <w:r w:rsidRPr="003D6D13">
        <w:rPr>
          <w:lang w:val="ru-RU"/>
        </w:rPr>
        <w:t>в</w:t>
      </w:r>
      <w:r w:rsidRPr="003D6D13">
        <w:rPr>
          <w:lang w:val="en-US"/>
        </w:rPr>
        <w:t xml:space="preserve"> </w:t>
      </w:r>
      <w:r w:rsidRPr="003D6D13">
        <w:rPr>
          <w:lang w:val="ru-RU"/>
        </w:rPr>
        <w:t>свинско</w:t>
      </w:r>
      <w:r w:rsidRPr="003D6D13">
        <w:rPr>
          <w:lang w:val="en-US"/>
        </w:rPr>
        <w:t xml:space="preserve"> </w:t>
      </w:r>
      <w:r w:rsidRPr="003D6D13">
        <w:rPr>
          <w:lang w:val="ru-RU"/>
        </w:rPr>
        <w:t>месо</w:t>
      </w:r>
      <w:r w:rsidRPr="003D6D13">
        <w:rPr>
          <w:lang w:val="en-US"/>
        </w:rPr>
        <w:t xml:space="preserve">. </w:t>
      </w:r>
      <w:r w:rsidRPr="003D6D13">
        <w:rPr>
          <w:iCs/>
        </w:rPr>
        <w:t>Bulgarian Journal of Veterinary Medicine</w:t>
      </w:r>
      <w:r w:rsidRPr="003D6D13">
        <w:t xml:space="preserve">, 14 (1), pp. </w:t>
      </w:r>
      <w:r w:rsidRPr="003D6D13">
        <w:rPr>
          <w:lang w:val="en-US"/>
        </w:rPr>
        <w:t>25-30.</w:t>
      </w:r>
      <w:r w:rsidRPr="003D6D13">
        <w:t xml:space="preserve">    </w:t>
      </w:r>
    </w:p>
    <w:p w:rsidR="000B461D" w:rsidRDefault="000B461D" w:rsidP="00E742E8">
      <w:pPr>
        <w:pStyle w:val="BodyTextIndent"/>
        <w:numPr>
          <w:ilvl w:val="0"/>
          <w:numId w:val="1"/>
        </w:numPr>
        <w:tabs>
          <w:tab w:val="clear" w:pos="720"/>
          <w:tab w:val="num" w:pos="426"/>
        </w:tabs>
        <w:spacing w:line="240" w:lineRule="auto"/>
        <w:ind w:left="426" w:hanging="426"/>
      </w:pPr>
      <w:r w:rsidRPr="003D6D13">
        <w:t xml:space="preserve">В. Русев, Т. Стоянчев, </w:t>
      </w:r>
      <w:r w:rsidRPr="003D6D13">
        <w:rPr>
          <w:b/>
        </w:rPr>
        <w:t>И. Въшин</w:t>
      </w:r>
      <w:r w:rsidRPr="003D6D13">
        <w:t xml:space="preserve">, А. Павлов, </w:t>
      </w:r>
      <w:r w:rsidRPr="00565A77">
        <w:rPr>
          <w:b/>
        </w:rPr>
        <w:t>2011</w:t>
      </w:r>
      <w:r w:rsidRPr="003D6D13">
        <w:t>. Ефект от дезинфекцията върху патогенни стафилококи в месопреработвателни предприятия. Месо и месни продукти, бр.</w:t>
      </w:r>
      <w:r w:rsidRPr="003D6D13">
        <w:rPr>
          <w:lang w:val="en-US"/>
        </w:rPr>
        <w:t xml:space="preserve"> </w:t>
      </w:r>
      <w:r w:rsidRPr="003D6D13">
        <w:t>3, стр. 38</w:t>
      </w:r>
      <w:r w:rsidR="00565A77">
        <w:t>-</w:t>
      </w:r>
      <w:r w:rsidRPr="003D6D13">
        <w:t>40.</w:t>
      </w:r>
    </w:p>
    <w:p w:rsidR="00A7701E" w:rsidRPr="00107A1E" w:rsidRDefault="00A7701E" w:rsidP="00E742E8">
      <w:pPr>
        <w:pStyle w:val="BodyTextIndent"/>
        <w:numPr>
          <w:ilvl w:val="0"/>
          <w:numId w:val="1"/>
        </w:numPr>
        <w:tabs>
          <w:tab w:val="clear" w:pos="720"/>
          <w:tab w:val="num" w:pos="426"/>
        </w:tabs>
        <w:spacing w:line="240" w:lineRule="auto"/>
        <w:ind w:left="426" w:hanging="426"/>
      </w:pPr>
      <w:r w:rsidRPr="003D6D13">
        <w:rPr>
          <w:b/>
          <w:lang w:val="en-US"/>
        </w:rPr>
        <w:t>Vashin</w:t>
      </w:r>
      <w:r w:rsidRPr="003D6D13">
        <w:rPr>
          <w:b/>
        </w:rPr>
        <w:t xml:space="preserve"> </w:t>
      </w:r>
      <w:r w:rsidRPr="003D6D13">
        <w:rPr>
          <w:b/>
          <w:lang w:val="en-US"/>
        </w:rPr>
        <w:t>I</w:t>
      </w:r>
      <w:r w:rsidRPr="003D6D13">
        <w:rPr>
          <w:b/>
        </w:rPr>
        <w:t>.</w:t>
      </w:r>
      <w:r w:rsidRPr="003D6D13">
        <w:t xml:space="preserve">, </w:t>
      </w:r>
      <w:r w:rsidRPr="003D6D13">
        <w:rPr>
          <w:lang w:val="en-US"/>
        </w:rPr>
        <w:t>Stoyanchev</w:t>
      </w:r>
      <w:r w:rsidRPr="003D6D13">
        <w:t xml:space="preserve"> </w:t>
      </w:r>
      <w:r w:rsidRPr="003D6D13">
        <w:rPr>
          <w:lang w:val="en-US"/>
        </w:rPr>
        <w:t>T</w:t>
      </w:r>
      <w:r w:rsidRPr="003D6D13">
        <w:t xml:space="preserve">., </w:t>
      </w:r>
      <w:r w:rsidRPr="003D6D13">
        <w:rPr>
          <w:lang w:val="en-US"/>
        </w:rPr>
        <w:t>Iliev</w:t>
      </w:r>
      <w:r w:rsidRPr="003D6D13">
        <w:t xml:space="preserve"> </w:t>
      </w:r>
      <w:r w:rsidRPr="003D6D13">
        <w:rPr>
          <w:lang w:val="en-US"/>
        </w:rPr>
        <w:t>M</w:t>
      </w:r>
      <w:r w:rsidRPr="003D6D13">
        <w:t xml:space="preserve">. </w:t>
      </w:r>
      <w:r w:rsidRPr="003D6D13">
        <w:rPr>
          <w:lang w:val="en-US"/>
        </w:rPr>
        <w:t>and</w:t>
      </w:r>
      <w:r w:rsidRPr="003D6D13">
        <w:t xml:space="preserve"> </w:t>
      </w:r>
      <w:r w:rsidRPr="003D6D13">
        <w:rPr>
          <w:lang w:val="en-US"/>
        </w:rPr>
        <w:t>Naidenski</w:t>
      </w:r>
      <w:r w:rsidRPr="003D6D13">
        <w:t xml:space="preserve"> </w:t>
      </w:r>
      <w:r w:rsidRPr="003D6D13">
        <w:rPr>
          <w:lang w:val="en-US"/>
        </w:rPr>
        <w:t>H</w:t>
      </w:r>
      <w:r w:rsidRPr="003D6D13">
        <w:t xml:space="preserve">., </w:t>
      </w:r>
      <w:r w:rsidRPr="00B9581B">
        <w:rPr>
          <w:b/>
        </w:rPr>
        <w:t>2012</w:t>
      </w:r>
      <w:r w:rsidRPr="003D6D13">
        <w:t xml:space="preserve">. </w:t>
      </w:r>
      <w:r w:rsidRPr="003D6D13">
        <w:rPr>
          <w:lang w:val="en-US"/>
        </w:rPr>
        <w:t xml:space="preserve">Application of polymerase chain reaction and denaturing gradient gel electrophoresis assay of the flagelin gene for direct detection and subtyping of </w:t>
      </w:r>
      <w:r w:rsidRPr="003D6D13">
        <w:rPr>
          <w:i/>
          <w:lang w:val="en-US"/>
        </w:rPr>
        <w:t>Campylobacter jejuni</w:t>
      </w:r>
      <w:r w:rsidRPr="003D6D13">
        <w:rPr>
          <w:lang w:val="en-US"/>
        </w:rPr>
        <w:t xml:space="preserve"> and </w:t>
      </w:r>
      <w:r w:rsidRPr="003D6D13">
        <w:rPr>
          <w:i/>
          <w:lang w:val="en-US"/>
        </w:rPr>
        <w:t>Campylobacter coli</w:t>
      </w:r>
      <w:r w:rsidRPr="003D6D13">
        <w:rPr>
          <w:lang w:val="en-US"/>
        </w:rPr>
        <w:t xml:space="preserve"> in avian fecal samples.</w:t>
      </w:r>
      <w:r w:rsidRPr="003D6D13">
        <w:rPr>
          <w:lang w:val="en-GB"/>
        </w:rPr>
        <w:t xml:space="preserve"> </w:t>
      </w:r>
      <w:r w:rsidRPr="003D6D13">
        <w:rPr>
          <w:iCs/>
        </w:rPr>
        <w:t>Bulgarian Journal of Veterinary Medicine</w:t>
      </w:r>
      <w:r w:rsidRPr="003D6D13">
        <w:t xml:space="preserve">, 2012, </w:t>
      </w:r>
      <w:r w:rsidRPr="003D6D13">
        <w:rPr>
          <w:lang w:val="en-US"/>
        </w:rPr>
        <w:t>vol</w:t>
      </w:r>
      <w:r w:rsidRPr="003D6D13">
        <w:t>. 15, (1), 21-30.</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ru-RU"/>
        </w:rPr>
      </w:pPr>
      <w:r w:rsidRPr="003D6D13">
        <w:rPr>
          <w:rFonts w:ascii="Times New Roman" w:hAnsi="Times New Roman"/>
          <w:b w:val="0"/>
          <w:szCs w:val="24"/>
          <w:lang w:val="ru-RU"/>
        </w:rPr>
        <w:t xml:space="preserve">Stratev D., </w:t>
      </w:r>
      <w:r w:rsidRPr="003D6D13">
        <w:rPr>
          <w:rFonts w:ascii="Times New Roman" w:hAnsi="Times New Roman"/>
          <w:szCs w:val="24"/>
          <w:lang w:val="ru-RU"/>
        </w:rPr>
        <w:t>Vashin I.</w:t>
      </w:r>
      <w:r w:rsidRPr="003D6D13">
        <w:rPr>
          <w:rFonts w:ascii="Times New Roman" w:hAnsi="Times New Roman"/>
          <w:b w:val="0"/>
          <w:szCs w:val="24"/>
          <w:lang w:val="ru-RU"/>
        </w:rPr>
        <w:t xml:space="preserve">, Rusev V., </w:t>
      </w:r>
      <w:r w:rsidRPr="007D5E9E">
        <w:rPr>
          <w:rFonts w:ascii="Times New Roman" w:hAnsi="Times New Roman"/>
          <w:szCs w:val="24"/>
          <w:lang w:val="ru-RU"/>
        </w:rPr>
        <w:t>2012</w:t>
      </w:r>
      <w:r w:rsidRPr="003D6D13">
        <w:rPr>
          <w:rFonts w:ascii="Times New Roman" w:hAnsi="Times New Roman"/>
          <w:b w:val="0"/>
          <w:szCs w:val="24"/>
          <w:lang w:val="ru-RU"/>
        </w:rPr>
        <w:t xml:space="preserve">. Prevalence and survival of </w:t>
      </w:r>
      <w:r w:rsidRPr="003D6D13">
        <w:rPr>
          <w:rFonts w:ascii="Times New Roman" w:hAnsi="Times New Roman"/>
          <w:b w:val="0"/>
          <w:i/>
          <w:szCs w:val="24"/>
          <w:lang w:val="ru-RU"/>
        </w:rPr>
        <w:t>Aeromonas</w:t>
      </w:r>
      <w:r w:rsidRPr="003D6D13">
        <w:rPr>
          <w:rFonts w:ascii="Times New Roman" w:hAnsi="Times New Roman"/>
          <w:b w:val="0"/>
          <w:szCs w:val="24"/>
          <w:lang w:val="ru-RU"/>
        </w:rPr>
        <w:t xml:space="preserve"> spp. in foods – </w:t>
      </w:r>
      <w:proofErr w:type="gramStart"/>
      <w:r w:rsidRPr="003D6D13">
        <w:rPr>
          <w:rFonts w:ascii="Times New Roman" w:hAnsi="Times New Roman"/>
          <w:b w:val="0"/>
          <w:szCs w:val="24"/>
          <w:lang w:val="ru-RU"/>
        </w:rPr>
        <w:t>а  review</w:t>
      </w:r>
      <w:proofErr w:type="gramEnd"/>
      <w:r w:rsidRPr="003D6D13">
        <w:rPr>
          <w:rFonts w:ascii="Times New Roman" w:hAnsi="Times New Roman"/>
          <w:b w:val="0"/>
          <w:szCs w:val="24"/>
          <w:lang w:val="ru-RU"/>
        </w:rPr>
        <w:t>. Revue de Medecine Veterinaire, 163, 10, 486-494.</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ru-RU"/>
        </w:rPr>
      </w:pPr>
      <w:r w:rsidRPr="003D6D13">
        <w:rPr>
          <w:rFonts w:ascii="Times New Roman" w:hAnsi="Times New Roman"/>
          <w:b w:val="0"/>
          <w:szCs w:val="24"/>
          <w:lang w:val="ru-RU"/>
        </w:rPr>
        <w:t xml:space="preserve">Stratev D., Dinkov D., </w:t>
      </w:r>
      <w:r w:rsidRPr="003D6D13">
        <w:rPr>
          <w:rFonts w:ascii="Times New Roman" w:hAnsi="Times New Roman"/>
          <w:szCs w:val="24"/>
          <w:lang w:val="ru-RU"/>
        </w:rPr>
        <w:t>Vashin I.</w:t>
      </w:r>
      <w:r w:rsidRPr="003D6D13">
        <w:rPr>
          <w:rFonts w:ascii="Times New Roman" w:hAnsi="Times New Roman"/>
          <w:b w:val="0"/>
          <w:szCs w:val="24"/>
          <w:lang w:val="ru-RU"/>
        </w:rPr>
        <w:t xml:space="preserve">, </w:t>
      </w:r>
      <w:r w:rsidRPr="00B9581B">
        <w:rPr>
          <w:rFonts w:ascii="Times New Roman" w:hAnsi="Times New Roman"/>
          <w:szCs w:val="24"/>
          <w:lang w:val="ru-RU"/>
        </w:rPr>
        <w:t>2012</w:t>
      </w:r>
      <w:r w:rsidRPr="003D6D13">
        <w:rPr>
          <w:rFonts w:ascii="Times New Roman" w:hAnsi="Times New Roman"/>
          <w:b w:val="0"/>
          <w:szCs w:val="24"/>
          <w:lang w:val="ru-RU"/>
        </w:rPr>
        <w:t xml:space="preserve">. Antibacterial effect of extracts from Bulgarian’s “poplar” propolis and Smoke tree (Cotinus coggigria Scop.) against </w:t>
      </w:r>
      <w:r w:rsidRPr="003D6D13">
        <w:rPr>
          <w:rFonts w:ascii="Times New Roman" w:hAnsi="Times New Roman"/>
          <w:b w:val="0"/>
          <w:i/>
          <w:szCs w:val="24"/>
          <w:lang w:val="ru-RU"/>
        </w:rPr>
        <w:t>Aeromonas hydrophila</w:t>
      </w:r>
      <w:r w:rsidRPr="003D6D13">
        <w:rPr>
          <w:rFonts w:ascii="Times New Roman" w:hAnsi="Times New Roman"/>
          <w:b w:val="0"/>
          <w:szCs w:val="24"/>
          <w:lang w:val="ru-RU"/>
        </w:rPr>
        <w:t xml:space="preserve"> (ATCC 7965). Revue de Médecine Vétérinaire, 163, 10, 443-447. </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en-US"/>
        </w:rPr>
      </w:pPr>
      <w:r w:rsidRPr="003D6D13">
        <w:rPr>
          <w:rFonts w:ascii="Times New Roman" w:hAnsi="Times New Roman"/>
          <w:b w:val="0"/>
          <w:szCs w:val="24"/>
          <w:lang w:val="ru-RU"/>
        </w:rPr>
        <w:t xml:space="preserve">Stratev D., </w:t>
      </w:r>
      <w:r w:rsidRPr="003D6D13">
        <w:rPr>
          <w:rFonts w:ascii="Times New Roman" w:hAnsi="Times New Roman"/>
          <w:szCs w:val="24"/>
          <w:lang w:val="ru-RU"/>
        </w:rPr>
        <w:t>Vashin I.</w:t>
      </w:r>
      <w:r w:rsidRPr="003D6D13">
        <w:rPr>
          <w:rFonts w:ascii="Times New Roman" w:hAnsi="Times New Roman"/>
          <w:b w:val="0"/>
          <w:szCs w:val="24"/>
          <w:lang w:val="ru-RU"/>
        </w:rPr>
        <w:t xml:space="preserve">, Daskalov H., </w:t>
      </w:r>
      <w:r w:rsidRPr="00B9581B">
        <w:rPr>
          <w:rFonts w:ascii="Times New Roman" w:hAnsi="Times New Roman"/>
          <w:szCs w:val="24"/>
          <w:lang w:val="ru-RU"/>
        </w:rPr>
        <w:t>2013</w:t>
      </w:r>
      <w:r w:rsidRPr="003D6D13">
        <w:rPr>
          <w:rFonts w:ascii="Times New Roman" w:hAnsi="Times New Roman"/>
          <w:b w:val="0"/>
          <w:szCs w:val="24"/>
          <w:lang w:val="ru-RU"/>
        </w:rPr>
        <w:t xml:space="preserve">. Antimicrobial resistance of β-haemolytic </w:t>
      </w:r>
      <w:r w:rsidRPr="003D6D13">
        <w:rPr>
          <w:rFonts w:ascii="Times New Roman" w:hAnsi="Times New Roman"/>
          <w:b w:val="0"/>
          <w:i/>
          <w:szCs w:val="24"/>
          <w:lang w:val="ru-RU"/>
        </w:rPr>
        <w:t>Aeromonas hydrophila</w:t>
      </w:r>
      <w:r w:rsidRPr="003D6D13">
        <w:rPr>
          <w:rFonts w:ascii="Times New Roman" w:hAnsi="Times New Roman"/>
          <w:b w:val="0"/>
          <w:szCs w:val="24"/>
          <w:lang w:val="ru-RU"/>
        </w:rPr>
        <w:t xml:space="preserve"> strains isolated from rainbow trouts (Oncorhynchus mykiss). Bulgarian Journal of Veterinary Medicine, 16, No 4, 289-296.</w:t>
      </w:r>
    </w:p>
    <w:p w:rsidR="00C62F1D" w:rsidRPr="0002713E" w:rsidRDefault="00C62F1D" w:rsidP="00E742E8">
      <w:pPr>
        <w:numPr>
          <w:ilvl w:val="0"/>
          <w:numId w:val="1"/>
        </w:numPr>
        <w:tabs>
          <w:tab w:val="clear" w:pos="720"/>
          <w:tab w:val="num" w:pos="426"/>
        </w:tabs>
        <w:ind w:left="426" w:hanging="426"/>
        <w:jc w:val="both"/>
        <w:rPr>
          <w:sz w:val="18"/>
          <w:szCs w:val="16"/>
          <w:lang w:eastAsia="en-US"/>
        </w:rPr>
      </w:pPr>
      <w:r w:rsidRPr="003D6D13">
        <w:rPr>
          <w:rFonts w:eastAsia="TimesNewRoman"/>
          <w:lang w:val="en-US"/>
        </w:rPr>
        <w:t>Stratev D.</w:t>
      </w:r>
      <w:r w:rsidRPr="003D6D13">
        <w:rPr>
          <w:rFonts w:eastAsia="TimesNewRoman"/>
          <w:b/>
        </w:rPr>
        <w:t xml:space="preserve">, </w:t>
      </w:r>
      <w:r w:rsidRPr="003D6D13">
        <w:rPr>
          <w:rFonts w:eastAsia="TimesNewRoman"/>
          <w:b/>
          <w:lang w:val="en-US"/>
        </w:rPr>
        <w:t>Vashin I</w:t>
      </w:r>
      <w:r w:rsidRPr="003D6D13">
        <w:rPr>
          <w:rFonts w:eastAsia="TimesNewRoman"/>
          <w:lang w:val="en-US"/>
        </w:rPr>
        <w:t xml:space="preserve">., </w:t>
      </w:r>
      <w:r w:rsidRPr="006008DC">
        <w:rPr>
          <w:rFonts w:eastAsia="TimesNewRoman"/>
          <w:b/>
          <w:lang w:val="en-US"/>
        </w:rPr>
        <w:t>2014</w:t>
      </w:r>
      <w:r w:rsidRPr="003D6D13">
        <w:rPr>
          <w:rFonts w:eastAsia="TimesNewRoman"/>
          <w:lang w:val="en-US"/>
        </w:rPr>
        <w:t xml:space="preserve">. </w:t>
      </w:r>
      <w:r w:rsidRPr="003D6D13">
        <w:rPr>
          <w:rFonts w:eastAsia="TimesNewRoman"/>
          <w:i/>
          <w:lang w:val="en-US"/>
        </w:rPr>
        <w:t>Aeromonas hydrophila</w:t>
      </w:r>
      <w:r w:rsidRPr="003D6D13">
        <w:rPr>
          <w:rFonts w:eastAsia="TimesNewRoman"/>
          <w:lang w:val="en-US"/>
        </w:rPr>
        <w:t xml:space="preserve"> sensitivity to disinfectants. Journal of FisheriesSciences.com, </w:t>
      </w:r>
      <w:r w:rsidRPr="003D6D13">
        <w:rPr>
          <w:rFonts w:eastAsia="TimesNewRoman"/>
        </w:rPr>
        <w:t>8(4): 324-330</w:t>
      </w:r>
      <w:r w:rsidRPr="003D6D13">
        <w:rPr>
          <w:rFonts w:eastAsia="TimesNewRoman"/>
          <w:lang w:val="en-US"/>
        </w:rPr>
        <w:t>. DOI: 10.3153/jfscom.201439</w:t>
      </w:r>
    </w:p>
    <w:p w:rsidR="0002713E" w:rsidRPr="0002713E" w:rsidRDefault="0002713E" w:rsidP="00E742E8">
      <w:pPr>
        <w:pStyle w:val="BodyTextIndent"/>
        <w:numPr>
          <w:ilvl w:val="0"/>
          <w:numId w:val="1"/>
        </w:numPr>
        <w:tabs>
          <w:tab w:val="clear" w:pos="720"/>
          <w:tab w:val="num" w:pos="426"/>
        </w:tabs>
        <w:spacing w:line="240" w:lineRule="auto"/>
        <w:ind w:left="426" w:hanging="426"/>
        <w:rPr>
          <w:lang w:val="en-US"/>
        </w:rPr>
      </w:pPr>
      <w:r w:rsidRPr="003D6D13">
        <w:rPr>
          <w:lang w:val="en-US"/>
        </w:rPr>
        <w:t>Urumova V</w:t>
      </w:r>
      <w:r w:rsidRPr="003D6D13">
        <w:t xml:space="preserve">., </w:t>
      </w:r>
      <w:r w:rsidRPr="003D6D13">
        <w:rPr>
          <w:lang w:val="en-US"/>
        </w:rPr>
        <w:t>T</w:t>
      </w:r>
      <w:r w:rsidRPr="003D6D13">
        <w:t xml:space="preserve">. </w:t>
      </w:r>
      <w:r w:rsidRPr="003D6D13">
        <w:rPr>
          <w:lang w:val="en-US"/>
        </w:rPr>
        <w:t>Stoyanchev</w:t>
      </w:r>
      <w:r w:rsidRPr="003D6D13">
        <w:t xml:space="preserve">, </w:t>
      </w:r>
      <w:r w:rsidRPr="003D6D13">
        <w:rPr>
          <w:lang w:val="en-US"/>
        </w:rPr>
        <w:t>M</w:t>
      </w:r>
      <w:r w:rsidRPr="003D6D13">
        <w:t xml:space="preserve">. </w:t>
      </w:r>
      <w:r w:rsidRPr="003D6D13">
        <w:rPr>
          <w:lang w:val="en-US"/>
        </w:rPr>
        <w:t>Lyutskanov</w:t>
      </w:r>
      <w:r w:rsidRPr="003D6D13">
        <w:t xml:space="preserve">, </w:t>
      </w:r>
      <w:r w:rsidRPr="003D6D13">
        <w:rPr>
          <w:lang w:val="en-US"/>
        </w:rPr>
        <w:t>H</w:t>
      </w:r>
      <w:r w:rsidRPr="003D6D13">
        <w:t xml:space="preserve">. </w:t>
      </w:r>
      <w:r w:rsidRPr="003D6D13">
        <w:rPr>
          <w:lang w:val="en-US"/>
        </w:rPr>
        <w:t>Daskalov</w:t>
      </w:r>
      <w:r w:rsidRPr="003D6D13">
        <w:t xml:space="preserve">, </w:t>
      </w:r>
      <w:r w:rsidRPr="003D6D13">
        <w:rPr>
          <w:b/>
          <w:lang w:val="en-US"/>
        </w:rPr>
        <w:t>I</w:t>
      </w:r>
      <w:r w:rsidRPr="003D6D13">
        <w:rPr>
          <w:b/>
        </w:rPr>
        <w:t xml:space="preserve">. </w:t>
      </w:r>
      <w:r w:rsidRPr="003D6D13">
        <w:rPr>
          <w:b/>
          <w:lang w:val="en-US"/>
        </w:rPr>
        <w:t>Vashin</w:t>
      </w:r>
      <w:r w:rsidRPr="003D6D13">
        <w:t xml:space="preserve">, </w:t>
      </w:r>
      <w:r w:rsidRPr="003D6D13">
        <w:rPr>
          <w:lang w:val="en-US"/>
        </w:rPr>
        <w:t>A</w:t>
      </w:r>
      <w:r w:rsidRPr="003D6D13">
        <w:t xml:space="preserve">. </w:t>
      </w:r>
      <w:r w:rsidRPr="003D6D13">
        <w:rPr>
          <w:lang w:val="en-US"/>
        </w:rPr>
        <w:t>Maramski</w:t>
      </w:r>
      <w:r w:rsidRPr="003D6D13">
        <w:t xml:space="preserve">, </w:t>
      </w:r>
      <w:r w:rsidRPr="006008DC">
        <w:rPr>
          <w:b/>
        </w:rPr>
        <w:t>201</w:t>
      </w:r>
      <w:r w:rsidRPr="006008DC">
        <w:rPr>
          <w:b/>
          <w:lang w:val="en-US"/>
        </w:rPr>
        <w:t>4</w:t>
      </w:r>
      <w:r w:rsidRPr="003D6D13">
        <w:t xml:space="preserve">. </w:t>
      </w:r>
      <w:r w:rsidRPr="003D6D13">
        <w:rPr>
          <w:lang w:val="en-US"/>
        </w:rPr>
        <w:t xml:space="preserve">Antimicrobial sensitivity of </w:t>
      </w:r>
      <w:r w:rsidRPr="003D6D13">
        <w:rPr>
          <w:i/>
          <w:lang w:val="en-US"/>
        </w:rPr>
        <w:t>Campylobacter</w:t>
      </w:r>
      <w:r w:rsidRPr="003D6D13">
        <w:rPr>
          <w:i/>
          <w:lang w:val="en-GB"/>
        </w:rPr>
        <w:t xml:space="preserve"> </w:t>
      </w:r>
      <w:r w:rsidRPr="003D6D13">
        <w:rPr>
          <w:i/>
          <w:lang w:val="en-US"/>
        </w:rPr>
        <w:t>jejuni</w:t>
      </w:r>
      <w:r w:rsidRPr="003D6D13">
        <w:rPr>
          <w:lang w:val="en-GB"/>
        </w:rPr>
        <w:t xml:space="preserve"> </w:t>
      </w:r>
      <w:r w:rsidRPr="003D6D13">
        <w:rPr>
          <w:lang w:val="en-US"/>
        </w:rPr>
        <w:t>poultry isolates from the Republic of Bulgaria</w:t>
      </w:r>
      <w:r w:rsidRPr="003D6D13">
        <w:t>,</w:t>
      </w:r>
      <w:r w:rsidRPr="003D6D13">
        <w:rPr>
          <w:rStyle w:val="Emphasis"/>
          <w:bCs/>
        </w:rPr>
        <w:t xml:space="preserve"> </w:t>
      </w:r>
      <w:r w:rsidRPr="003D6D13">
        <w:rPr>
          <w:rStyle w:val="Emphasis"/>
          <w:bCs/>
          <w:i w:val="0"/>
        </w:rPr>
        <w:t>J. Fac. Vet. Med. Istanbul Univ</w:t>
      </w:r>
      <w:r w:rsidRPr="003D6D13">
        <w:rPr>
          <w:lang w:val="en-US"/>
        </w:rPr>
        <w:t>.</w:t>
      </w:r>
      <w:r w:rsidRPr="003D6D13">
        <w:t xml:space="preserve"> </w:t>
      </w:r>
      <w:proofErr w:type="gramStart"/>
      <w:r w:rsidRPr="003D6D13">
        <w:rPr>
          <w:lang w:val="en-US"/>
        </w:rPr>
        <w:t>40</w:t>
      </w:r>
      <w:proofErr w:type="gramEnd"/>
      <w:r w:rsidRPr="003D6D13">
        <w:rPr>
          <w:lang w:val="en-US"/>
        </w:rPr>
        <w:t xml:space="preserve"> (1), pp. 29-34.</w:t>
      </w:r>
      <w:r w:rsidRPr="003D6D13">
        <w:t xml:space="preserve"> </w:t>
      </w:r>
    </w:p>
    <w:p w:rsidR="00C62F1D" w:rsidRPr="003D6D13" w:rsidRDefault="00C62F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en-US"/>
        </w:rPr>
      </w:pPr>
      <w:r w:rsidRPr="003D6D13">
        <w:rPr>
          <w:rStyle w:val="Strong"/>
          <w:rFonts w:ascii="Times New Roman" w:hAnsi="Times New Roman"/>
          <w:szCs w:val="24"/>
        </w:rPr>
        <w:t>Stratev D.</w:t>
      </w:r>
      <w:r w:rsidRPr="003D6D13">
        <w:rPr>
          <w:rStyle w:val="Strong"/>
          <w:rFonts w:ascii="Times New Roman" w:hAnsi="Times New Roman"/>
          <w:szCs w:val="24"/>
          <w:lang w:val="en-US"/>
        </w:rPr>
        <w:t>,</w:t>
      </w:r>
      <w:r w:rsidRPr="003D6D13">
        <w:rPr>
          <w:rStyle w:val="Strong"/>
          <w:rFonts w:ascii="Times New Roman" w:hAnsi="Times New Roman"/>
          <w:szCs w:val="24"/>
        </w:rPr>
        <w:t xml:space="preserve"> </w:t>
      </w:r>
      <w:r w:rsidRPr="003D6D13">
        <w:rPr>
          <w:rStyle w:val="Strong"/>
          <w:rFonts w:ascii="Times New Roman" w:hAnsi="Times New Roman"/>
          <w:b/>
          <w:szCs w:val="24"/>
        </w:rPr>
        <w:t>Vashin I</w:t>
      </w:r>
      <w:r w:rsidRPr="003D6D13">
        <w:rPr>
          <w:rStyle w:val="Strong"/>
          <w:rFonts w:ascii="Times New Roman" w:hAnsi="Times New Roman"/>
          <w:szCs w:val="24"/>
        </w:rPr>
        <w:t>.</w:t>
      </w:r>
      <w:r w:rsidRPr="003D6D13">
        <w:rPr>
          <w:rStyle w:val="Strong"/>
          <w:rFonts w:ascii="Times New Roman" w:hAnsi="Times New Roman"/>
          <w:szCs w:val="24"/>
          <w:lang w:val="en-US"/>
        </w:rPr>
        <w:t>,</w:t>
      </w:r>
      <w:r w:rsidRPr="003D6D13">
        <w:rPr>
          <w:rStyle w:val="Strong"/>
          <w:rFonts w:ascii="Times New Roman" w:hAnsi="Times New Roman"/>
          <w:szCs w:val="24"/>
        </w:rPr>
        <w:t xml:space="preserve"> Daskalov H</w:t>
      </w:r>
      <w:r w:rsidRPr="003D6D13">
        <w:rPr>
          <w:rStyle w:val="Strong"/>
          <w:rFonts w:ascii="Times New Roman" w:hAnsi="Times New Roman"/>
          <w:szCs w:val="24"/>
          <w:lang w:val="en-US"/>
        </w:rPr>
        <w:t>.</w:t>
      </w:r>
      <w:r w:rsidRPr="003D6D13">
        <w:rPr>
          <w:rStyle w:val="Strong"/>
          <w:rFonts w:ascii="Times New Roman" w:hAnsi="Times New Roman"/>
          <w:szCs w:val="24"/>
        </w:rPr>
        <w:t>,</w:t>
      </w:r>
      <w:r w:rsidRPr="003D6D13">
        <w:rPr>
          <w:rStyle w:val="Strong"/>
          <w:rFonts w:ascii="Times New Roman" w:hAnsi="Times New Roman"/>
          <w:b/>
          <w:szCs w:val="24"/>
          <w:vertAlign w:val="superscript"/>
          <w:lang w:val="en-US"/>
        </w:rPr>
        <w:t xml:space="preserve"> </w:t>
      </w:r>
      <w:r w:rsidRPr="006008DC">
        <w:rPr>
          <w:rFonts w:ascii="Times New Roman" w:hAnsi="Times New Roman"/>
          <w:szCs w:val="24"/>
          <w:lang w:val="en-US"/>
        </w:rPr>
        <w:t>2015</w:t>
      </w:r>
      <w:r w:rsidRPr="003D6D13">
        <w:rPr>
          <w:rFonts w:ascii="Times New Roman" w:hAnsi="Times New Roman"/>
          <w:b w:val="0"/>
          <w:szCs w:val="24"/>
        </w:rPr>
        <w:t xml:space="preserve">. </w:t>
      </w:r>
      <w:r w:rsidRPr="003D6D13">
        <w:rPr>
          <w:rFonts w:ascii="Times New Roman" w:hAnsi="Times New Roman"/>
          <w:b w:val="0"/>
          <w:szCs w:val="24"/>
          <w:lang w:val="en-US"/>
        </w:rPr>
        <w:t xml:space="preserve">Microbiological status of fish products on retail markets in the Republic of Bulgaria. International Food Research Journal, </w:t>
      </w:r>
      <w:r w:rsidRPr="003D6D13">
        <w:rPr>
          <w:rFonts w:ascii="Times New Roman" w:hAnsi="Times New Roman"/>
          <w:b w:val="0"/>
          <w:szCs w:val="24"/>
        </w:rPr>
        <w:t>22(1): 61</w:t>
      </w:r>
      <w:r w:rsidRPr="003D6D13">
        <w:rPr>
          <w:rFonts w:ascii="Times New Roman" w:hAnsi="Times New Roman"/>
          <w:b w:val="0"/>
          <w:szCs w:val="24"/>
          <w:lang w:val="en-US"/>
        </w:rPr>
        <w:t>-</w:t>
      </w:r>
      <w:r w:rsidRPr="003D6D13">
        <w:rPr>
          <w:rFonts w:ascii="Times New Roman" w:hAnsi="Times New Roman"/>
          <w:b w:val="0"/>
          <w:szCs w:val="24"/>
        </w:rPr>
        <w:t>66</w:t>
      </w:r>
      <w:r w:rsidRPr="003D6D13">
        <w:rPr>
          <w:rFonts w:ascii="Times New Roman" w:hAnsi="Times New Roman"/>
          <w:b w:val="0"/>
          <w:szCs w:val="24"/>
          <w:lang w:val="en-US"/>
        </w:rPr>
        <w:t>.</w:t>
      </w:r>
    </w:p>
    <w:p w:rsidR="00C62F1D" w:rsidRPr="003D6D13" w:rsidRDefault="00C62F1D" w:rsidP="00E742E8">
      <w:pPr>
        <w:numPr>
          <w:ilvl w:val="0"/>
          <w:numId w:val="1"/>
        </w:numPr>
        <w:tabs>
          <w:tab w:val="clear" w:pos="720"/>
          <w:tab w:val="num" w:pos="426"/>
        </w:tabs>
        <w:ind w:left="426" w:hanging="426"/>
        <w:jc w:val="both"/>
        <w:rPr>
          <w:b/>
          <w:bCs/>
          <w:lang w:val="en-US" w:eastAsia="en-US"/>
        </w:rPr>
      </w:pPr>
      <w:r w:rsidRPr="003D6D13">
        <w:rPr>
          <w:bCs/>
          <w:lang w:eastAsia="en-US"/>
        </w:rPr>
        <w:t>Stratev D</w:t>
      </w:r>
      <w:r w:rsidRPr="003D6D13">
        <w:rPr>
          <w:bCs/>
          <w:lang w:val="en-US" w:eastAsia="en-US"/>
        </w:rPr>
        <w:t>.</w:t>
      </w:r>
      <w:r w:rsidRPr="003D6D13">
        <w:rPr>
          <w:bCs/>
          <w:lang w:eastAsia="en-US"/>
        </w:rPr>
        <w:t>, Daskalov H</w:t>
      </w:r>
      <w:r w:rsidRPr="003D6D13">
        <w:rPr>
          <w:bCs/>
          <w:lang w:val="en-US" w:eastAsia="en-US"/>
        </w:rPr>
        <w:t>.</w:t>
      </w:r>
      <w:r w:rsidRPr="003D6D13">
        <w:rPr>
          <w:bCs/>
          <w:lang w:eastAsia="en-US"/>
        </w:rPr>
        <w:t xml:space="preserve">, </w:t>
      </w:r>
      <w:r w:rsidRPr="003D6D13">
        <w:rPr>
          <w:b/>
          <w:bCs/>
          <w:lang w:eastAsia="en-US"/>
        </w:rPr>
        <w:t>Vashin I</w:t>
      </w:r>
      <w:r w:rsidRPr="003D6D13">
        <w:rPr>
          <w:b/>
          <w:bCs/>
          <w:lang w:val="en-US" w:eastAsia="en-US"/>
        </w:rPr>
        <w:t>.</w:t>
      </w:r>
      <w:r w:rsidRPr="003D6D13">
        <w:rPr>
          <w:lang w:val="en-US" w:eastAsia="en-US"/>
        </w:rPr>
        <w:t xml:space="preserve">, </w:t>
      </w:r>
      <w:r w:rsidRPr="006008DC">
        <w:rPr>
          <w:b/>
          <w:lang w:val="en-US" w:eastAsia="en-US"/>
        </w:rPr>
        <w:t>2015</w:t>
      </w:r>
      <w:r w:rsidRPr="003D6D13">
        <w:rPr>
          <w:lang w:val="en-US" w:eastAsia="en-US"/>
        </w:rPr>
        <w:t>.</w:t>
      </w:r>
      <w:r w:rsidRPr="003D6D13">
        <w:rPr>
          <w:bCs/>
          <w:lang w:val="en-US" w:eastAsia="en-US"/>
        </w:rPr>
        <w:t xml:space="preserve"> Characterisation and determination of antimicrobial resistance of </w:t>
      </w:r>
      <w:r w:rsidRPr="003D6D13">
        <w:rPr>
          <w:bCs/>
          <w:lang w:val="ru-RU" w:eastAsia="en-US"/>
        </w:rPr>
        <w:sym w:font="Symbol" w:char="F062"/>
      </w:r>
      <w:r w:rsidRPr="003D6D13">
        <w:rPr>
          <w:bCs/>
          <w:lang w:val="en-US" w:eastAsia="en-US"/>
        </w:rPr>
        <w:t xml:space="preserve">-haemolytic </w:t>
      </w:r>
      <w:r w:rsidRPr="003D6D13">
        <w:rPr>
          <w:bCs/>
          <w:i/>
          <w:iCs/>
          <w:lang w:val="en-US" w:eastAsia="en-US"/>
        </w:rPr>
        <w:t>Aeromonas</w:t>
      </w:r>
      <w:r w:rsidRPr="003D6D13">
        <w:rPr>
          <w:bCs/>
          <w:lang w:val="en-US" w:eastAsia="en-US"/>
        </w:rPr>
        <w:t xml:space="preserve"> spp. isolated from common carp (</w:t>
      </w:r>
      <w:r w:rsidRPr="003D6D13">
        <w:rPr>
          <w:bCs/>
          <w:i/>
          <w:iCs/>
          <w:lang w:val="en-US" w:eastAsia="en-US"/>
        </w:rPr>
        <w:t>Cyprinus carpio</w:t>
      </w:r>
      <w:r w:rsidRPr="003D6D13">
        <w:rPr>
          <w:bCs/>
          <w:lang w:val="en-US" w:eastAsia="en-US"/>
        </w:rPr>
        <w:t xml:space="preserve"> L.). </w:t>
      </w:r>
      <w:r w:rsidRPr="003D6D13">
        <w:rPr>
          <w:lang w:eastAsia="en-US"/>
        </w:rPr>
        <w:t>Revue de M</w:t>
      </w:r>
      <w:r w:rsidRPr="003D6D13">
        <w:rPr>
          <w:lang w:val="en-US" w:eastAsia="en-US"/>
        </w:rPr>
        <w:t>e</w:t>
      </w:r>
      <w:r w:rsidRPr="003D6D13">
        <w:rPr>
          <w:lang w:eastAsia="en-US"/>
        </w:rPr>
        <w:t>decine V</w:t>
      </w:r>
      <w:r w:rsidRPr="003D6D13">
        <w:rPr>
          <w:lang w:val="en-US" w:eastAsia="en-US"/>
        </w:rPr>
        <w:t>e</w:t>
      </w:r>
      <w:r w:rsidRPr="003D6D13">
        <w:rPr>
          <w:lang w:eastAsia="en-US"/>
        </w:rPr>
        <w:t>t</w:t>
      </w:r>
      <w:r w:rsidRPr="003D6D13">
        <w:rPr>
          <w:lang w:val="en-US" w:eastAsia="en-US"/>
        </w:rPr>
        <w:t>e</w:t>
      </w:r>
      <w:r w:rsidRPr="003D6D13">
        <w:rPr>
          <w:lang w:eastAsia="en-US"/>
        </w:rPr>
        <w:t>rinaire</w:t>
      </w:r>
      <w:r w:rsidRPr="003D6D13">
        <w:rPr>
          <w:i/>
          <w:lang w:val="en-US" w:eastAsia="en-US"/>
        </w:rPr>
        <w:t xml:space="preserve">, </w:t>
      </w:r>
      <w:r w:rsidRPr="003D6D13">
        <w:rPr>
          <w:lang w:val="en-US" w:eastAsia="en-US"/>
        </w:rPr>
        <w:t>166, 1-2, 54-61.</w:t>
      </w:r>
    </w:p>
    <w:p w:rsidR="00C62F1D" w:rsidRPr="003D6D13" w:rsidRDefault="00C62F1D" w:rsidP="00E742E8">
      <w:pPr>
        <w:numPr>
          <w:ilvl w:val="0"/>
          <w:numId w:val="1"/>
        </w:numPr>
        <w:tabs>
          <w:tab w:val="clear" w:pos="720"/>
          <w:tab w:val="num" w:pos="426"/>
        </w:tabs>
        <w:ind w:left="426" w:hanging="426"/>
        <w:jc w:val="both"/>
        <w:rPr>
          <w:bCs/>
          <w:i/>
          <w:lang w:eastAsia="en-US"/>
        </w:rPr>
      </w:pPr>
      <w:r w:rsidRPr="003D6D13">
        <w:rPr>
          <w:bCs/>
          <w:lang w:eastAsia="en-US"/>
        </w:rPr>
        <w:t>Stratev D.</w:t>
      </w:r>
      <w:r w:rsidRPr="003D6D13">
        <w:rPr>
          <w:bCs/>
          <w:lang w:val="en-US" w:eastAsia="en-US"/>
        </w:rPr>
        <w:t>,</w:t>
      </w:r>
      <w:r w:rsidRPr="003D6D13">
        <w:rPr>
          <w:bCs/>
          <w:lang w:eastAsia="en-US"/>
        </w:rPr>
        <w:t xml:space="preserve"> </w:t>
      </w:r>
      <w:r w:rsidRPr="003D6D13">
        <w:rPr>
          <w:b/>
          <w:bCs/>
          <w:lang w:eastAsia="en-US"/>
        </w:rPr>
        <w:t>Vashin I</w:t>
      </w:r>
      <w:r w:rsidRPr="003D6D13">
        <w:rPr>
          <w:bCs/>
          <w:lang w:eastAsia="en-US"/>
        </w:rPr>
        <w:t>.</w:t>
      </w:r>
      <w:r w:rsidRPr="003D6D13">
        <w:rPr>
          <w:bCs/>
          <w:lang w:val="en-US" w:eastAsia="en-US"/>
        </w:rPr>
        <w:t>,</w:t>
      </w:r>
      <w:r w:rsidRPr="003D6D13">
        <w:rPr>
          <w:bCs/>
          <w:lang w:eastAsia="en-US"/>
        </w:rPr>
        <w:t xml:space="preserve"> Daskalov H</w:t>
      </w:r>
      <w:r w:rsidRPr="003D6D13">
        <w:rPr>
          <w:bCs/>
          <w:lang w:val="en-US" w:eastAsia="en-US"/>
        </w:rPr>
        <w:t xml:space="preserve">., </w:t>
      </w:r>
      <w:r w:rsidRPr="006008DC">
        <w:rPr>
          <w:b/>
          <w:bCs/>
          <w:lang w:val="en-US" w:eastAsia="en-US"/>
        </w:rPr>
        <w:t>2015</w:t>
      </w:r>
      <w:r w:rsidRPr="003D6D13">
        <w:rPr>
          <w:bCs/>
          <w:lang w:val="en-US" w:eastAsia="en-US"/>
        </w:rPr>
        <w:t>.</w:t>
      </w:r>
      <w:r w:rsidRPr="003D6D13">
        <w:rPr>
          <w:b/>
          <w:bCs/>
          <w:vertAlign w:val="superscript"/>
          <w:lang w:val="en-US" w:eastAsia="en-US"/>
        </w:rPr>
        <w:t xml:space="preserve"> </w:t>
      </w:r>
      <w:r w:rsidRPr="003D6D13">
        <w:rPr>
          <w:bCs/>
          <w:lang w:val="en-US" w:eastAsia="en-US"/>
        </w:rPr>
        <w:t xml:space="preserve">Determination of beta-haemolytic activity and minimum inhibiting concentrations of antimicrobial drugs against </w:t>
      </w:r>
      <w:r w:rsidRPr="003D6D13">
        <w:rPr>
          <w:bCs/>
          <w:i/>
          <w:lang w:val="en-US" w:eastAsia="en-US"/>
        </w:rPr>
        <w:t>Aeromonas hydrophila</w:t>
      </w:r>
      <w:r w:rsidRPr="003D6D13">
        <w:rPr>
          <w:bCs/>
          <w:lang w:val="en-US" w:eastAsia="en-US"/>
        </w:rPr>
        <w:t xml:space="preserve"> strains isolated from fish products, Bulgarian Journal of Veterinary Medicine</w:t>
      </w:r>
      <w:r w:rsidRPr="003D6D13">
        <w:rPr>
          <w:bCs/>
          <w:i/>
          <w:lang w:val="en-US" w:eastAsia="en-US"/>
        </w:rPr>
        <w:t>,</w:t>
      </w:r>
      <w:r w:rsidRPr="003D6D13">
        <w:rPr>
          <w:bCs/>
          <w:lang w:eastAsia="en-US"/>
        </w:rPr>
        <w:t xml:space="preserve"> ONLINE FIRST, online at </w:t>
      </w:r>
      <w:hyperlink r:id="rId7" w:history="1">
        <w:r w:rsidRPr="003D6D13">
          <w:rPr>
            <w:rStyle w:val="Hyperlink"/>
            <w:bCs/>
            <w:lang w:eastAsia="en-US"/>
          </w:rPr>
          <w:t>http://tru.uni-sz.bg/bjvm/bjvm.htm</w:t>
        </w:r>
      </w:hyperlink>
    </w:p>
    <w:p w:rsidR="00C62F1D" w:rsidRPr="003D6D13" w:rsidRDefault="00C62F1D" w:rsidP="00E742E8">
      <w:pPr>
        <w:numPr>
          <w:ilvl w:val="0"/>
          <w:numId w:val="1"/>
        </w:numPr>
        <w:tabs>
          <w:tab w:val="clear" w:pos="720"/>
          <w:tab w:val="num" w:pos="426"/>
        </w:tabs>
        <w:ind w:left="426" w:hanging="426"/>
        <w:jc w:val="both"/>
        <w:rPr>
          <w:lang w:eastAsia="en-US"/>
        </w:rPr>
      </w:pPr>
      <w:r w:rsidRPr="003D6D13">
        <w:rPr>
          <w:lang w:eastAsia="en-US"/>
        </w:rPr>
        <w:t>Stratev D</w:t>
      </w:r>
      <w:r w:rsidRPr="003D6D13">
        <w:rPr>
          <w:lang w:val="en-US" w:eastAsia="en-US"/>
        </w:rPr>
        <w:t>.</w:t>
      </w:r>
      <w:r w:rsidRPr="003D6D13">
        <w:rPr>
          <w:lang w:eastAsia="en-US"/>
        </w:rPr>
        <w:t xml:space="preserve">, </w:t>
      </w:r>
      <w:r w:rsidRPr="003D6D13">
        <w:rPr>
          <w:b/>
          <w:lang w:eastAsia="en-US"/>
        </w:rPr>
        <w:t>I</w:t>
      </w:r>
      <w:r w:rsidRPr="003D6D13">
        <w:rPr>
          <w:b/>
          <w:lang w:val="en-US" w:eastAsia="en-US"/>
        </w:rPr>
        <w:t>.</w:t>
      </w:r>
      <w:r w:rsidRPr="003D6D13">
        <w:rPr>
          <w:b/>
          <w:lang w:eastAsia="en-US"/>
        </w:rPr>
        <w:t xml:space="preserve"> Vashin</w:t>
      </w:r>
      <w:r w:rsidRPr="003D6D13">
        <w:rPr>
          <w:lang w:eastAsia="en-US"/>
        </w:rPr>
        <w:t>, R</w:t>
      </w:r>
      <w:r w:rsidRPr="003D6D13">
        <w:rPr>
          <w:lang w:val="en-US" w:eastAsia="en-US"/>
        </w:rPr>
        <w:t>.</w:t>
      </w:r>
      <w:r w:rsidRPr="003D6D13">
        <w:rPr>
          <w:lang w:eastAsia="en-US"/>
        </w:rPr>
        <w:t xml:space="preserve"> Balkanska</w:t>
      </w:r>
      <w:r w:rsidRPr="003D6D13">
        <w:rPr>
          <w:lang w:val="en-US" w:eastAsia="en-US"/>
        </w:rPr>
        <w:t>,</w:t>
      </w:r>
      <w:r w:rsidRPr="003D6D13">
        <w:rPr>
          <w:lang w:eastAsia="en-US"/>
        </w:rPr>
        <w:t xml:space="preserve"> D</w:t>
      </w:r>
      <w:r w:rsidRPr="003D6D13">
        <w:rPr>
          <w:lang w:val="en-US" w:eastAsia="en-US"/>
        </w:rPr>
        <w:t>.</w:t>
      </w:r>
      <w:r w:rsidRPr="003D6D13">
        <w:rPr>
          <w:lang w:eastAsia="en-US"/>
        </w:rPr>
        <w:t xml:space="preserve"> Dinkov</w:t>
      </w:r>
      <w:r w:rsidRPr="003D6D13">
        <w:rPr>
          <w:lang w:val="en-US" w:eastAsia="en-US"/>
        </w:rPr>
        <w:t xml:space="preserve">, </w:t>
      </w:r>
      <w:r w:rsidRPr="006008DC">
        <w:rPr>
          <w:b/>
          <w:lang w:val="en-US" w:eastAsia="en-US"/>
        </w:rPr>
        <w:t>2015</w:t>
      </w:r>
      <w:r w:rsidRPr="003D6D13">
        <w:rPr>
          <w:lang w:val="en-US" w:eastAsia="en-US"/>
        </w:rPr>
        <w:t xml:space="preserve">. Antibacterial activity of royal jelly and rape honey against </w:t>
      </w:r>
      <w:r w:rsidRPr="003D6D13">
        <w:rPr>
          <w:i/>
          <w:lang w:val="en-US" w:eastAsia="en-US"/>
        </w:rPr>
        <w:t>Aeromonas hydrophila</w:t>
      </w:r>
      <w:r w:rsidRPr="003D6D13">
        <w:rPr>
          <w:lang w:val="en-US" w:eastAsia="en-US"/>
        </w:rPr>
        <w:t xml:space="preserve"> (ATCC 7965). Journal of Food and Health Science, 1(2): 67-74.</w:t>
      </w:r>
      <w:r w:rsidRPr="003D6D13">
        <w:rPr>
          <w:lang w:eastAsia="en-US"/>
        </w:rPr>
        <w:t xml:space="preserve"> </w:t>
      </w:r>
      <w:r w:rsidRPr="003D6D13">
        <w:rPr>
          <w:bCs/>
          <w:lang w:eastAsia="en-US"/>
        </w:rPr>
        <w:t>doi: 10.3153/JFHS15006</w:t>
      </w:r>
    </w:p>
    <w:p w:rsidR="00C62F1D" w:rsidRPr="00A93DBC" w:rsidRDefault="00C62F1D" w:rsidP="00E742E8">
      <w:pPr>
        <w:pStyle w:val="BodyTextIndent"/>
        <w:numPr>
          <w:ilvl w:val="0"/>
          <w:numId w:val="1"/>
        </w:numPr>
        <w:tabs>
          <w:tab w:val="clear" w:pos="720"/>
          <w:tab w:val="num" w:pos="426"/>
        </w:tabs>
        <w:spacing w:line="240" w:lineRule="auto"/>
        <w:ind w:left="426" w:hanging="426"/>
        <w:rPr>
          <w:lang w:val="en-US"/>
        </w:rPr>
      </w:pPr>
      <w:r w:rsidRPr="003D6D13">
        <w:rPr>
          <w:bCs/>
        </w:rPr>
        <w:t xml:space="preserve">Veselina Gadjeva, </w:t>
      </w:r>
      <w:r w:rsidRPr="003D6D13">
        <w:rPr>
          <w:b/>
          <w:bCs/>
        </w:rPr>
        <w:t>Ivan Vashin</w:t>
      </w:r>
      <w:r w:rsidRPr="003D6D13">
        <w:rPr>
          <w:bCs/>
        </w:rPr>
        <w:t>, Ivan Stankov, Galina Niko</w:t>
      </w:r>
      <w:bookmarkStart w:id="0" w:name="_GoBack"/>
      <w:bookmarkEnd w:id="0"/>
      <w:r w:rsidRPr="003D6D13">
        <w:rPr>
          <w:bCs/>
        </w:rPr>
        <w:t>lova, Donika Ivanova, Ralitsa Kjuchukova</w:t>
      </w:r>
      <w:r w:rsidRPr="003D6D13">
        <w:t xml:space="preserve">, </w:t>
      </w:r>
      <w:r w:rsidRPr="003D6D13">
        <w:rPr>
          <w:bCs/>
        </w:rPr>
        <w:t xml:space="preserve">Antoaneta Zheleva, </w:t>
      </w:r>
      <w:r w:rsidRPr="00C47B82">
        <w:rPr>
          <w:b/>
          <w:bCs/>
        </w:rPr>
        <w:t>2015</w:t>
      </w:r>
      <w:r w:rsidRPr="003D6D13">
        <w:rPr>
          <w:bCs/>
        </w:rPr>
        <w:t>. Oxidative/Antioxidant Status of Different Muscles of Fresh Pork Meat. International Journal of Science and Research, 4 (3), 155-160.</w:t>
      </w:r>
    </w:p>
    <w:p w:rsidR="00273108" w:rsidRPr="00273108" w:rsidRDefault="00A93DBC" w:rsidP="00E742E8">
      <w:pPr>
        <w:pStyle w:val="BodyTextIndent"/>
        <w:numPr>
          <w:ilvl w:val="0"/>
          <w:numId w:val="1"/>
        </w:numPr>
        <w:tabs>
          <w:tab w:val="clear" w:pos="720"/>
          <w:tab w:val="num" w:pos="426"/>
        </w:tabs>
        <w:spacing w:line="240" w:lineRule="auto"/>
        <w:ind w:left="426" w:hanging="426"/>
        <w:rPr>
          <w:lang w:val="en-US"/>
        </w:rPr>
      </w:pPr>
      <w:r>
        <w:rPr>
          <w:bCs/>
          <w:lang w:val="en-US"/>
        </w:rPr>
        <w:t xml:space="preserve">D. Stratiev, </w:t>
      </w:r>
      <w:r w:rsidRPr="00B80E07">
        <w:rPr>
          <w:b/>
          <w:bCs/>
          <w:lang w:val="en-US"/>
        </w:rPr>
        <w:t>I. Vashin</w:t>
      </w:r>
      <w:r>
        <w:rPr>
          <w:bCs/>
          <w:lang w:val="en-US"/>
        </w:rPr>
        <w:t xml:space="preserve"> &amp; H. Daskalov, 2015, Determination of  beta-haemolytic activity and minimum inhibitory concentrations of antimicro-bial drugs against aeromonas hydrophila strains isolated from fish products, No 13, 239-247 ISSN 1311-1477;</w:t>
      </w:r>
    </w:p>
    <w:p w:rsidR="00A93DBC" w:rsidRPr="00B80E07" w:rsidRDefault="00273108" w:rsidP="00E742E8">
      <w:pPr>
        <w:pStyle w:val="BodyTextIndent"/>
        <w:numPr>
          <w:ilvl w:val="0"/>
          <w:numId w:val="1"/>
        </w:numPr>
        <w:tabs>
          <w:tab w:val="clear" w:pos="720"/>
          <w:tab w:val="num" w:pos="426"/>
        </w:tabs>
        <w:spacing w:line="240" w:lineRule="auto"/>
        <w:ind w:left="426" w:hanging="426"/>
        <w:rPr>
          <w:lang w:val="en-US"/>
        </w:rPr>
      </w:pPr>
      <w:r>
        <w:rPr>
          <w:bCs/>
          <w:lang w:val="en-US"/>
        </w:rPr>
        <w:t xml:space="preserve"> </w:t>
      </w:r>
      <w:r w:rsidR="00A93DBC">
        <w:rPr>
          <w:bCs/>
          <w:lang w:val="en-US"/>
        </w:rPr>
        <w:t xml:space="preserve">D. Stratiev, S. Stoev, </w:t>
      </w:r>
      <w:r w:rsidR="00A93DBC" w:rsidRPr="00B80E07">
        <w:rPr>
          <w:b/>
          <w:bCs/>
          <w:lang w:val="en-US"/>
        </w:rPr>
        <w:t>I. Vashin</w:t>
      </w:r>
      <w:r w:rsidR="00A93DBC">
        <w:rPr>
          <w:bCs/>
          <w:lang w:val="en-US"/>
        </w:rPr>
        <w:t xml:space="preserve">, H. Daskalov, 2015, Some varieties of pathological changes in experimental infection of CARPS ( Cyprinus carpio) with Aeromonas hydrophilia, 1(4) 191-202, E-ISSN 2149-0236 </w:t>
      </w:r>
    </w:p>
    <w:p w:rsidR="00B80E07" w:rsidRPr="00B80E07" w:rsidRDefault="00B80E07" w:rsidP="00E742E8">
      <w:pPr>
        <w:pStyle w:val="BodyTextIndent"/>
        <w:numPr>
          <w:ilvl w:val="0"/>
          <w:numId w:val="1"/>
        </w:numPr>
        <w:tabs>
          <w:tab w:val="clear" w:pos="720"/>
          <w:tab w:val="num" w:pos="426"/>
        </w:tabs>
        <w:spacing w:line="240" w:lineRule="auto"/>
        <w:ind w:left="426" w:hanging="426"/>
        <w:rPr>
          <w:lang w:val="en-US"/>
        </w:rPr>
      </w:pPr>
      <w:r w:rsidRPr="00B80E07">
        <w:rPr>
          <w:bCs/>
        </w:rPr>
        <w:lastRenderedPageBreak/>
        <w:t xml:space="preserve">Stratev D., Gurova E., </w:t>
      </w:r>
      <w:r w:rsidRPr="00B80E07">
        <w:rPr>
          <w:b/>
          <w:bCs/>
        </w:rPr>
        <w:t>Vashin I</w:t>
      </w:r>
      <w:r w:rsidRPr="00B80E07">
        <w:rPr>
          <w:bCs/>
        </w:rPr>
        <w:t xml:space="preserve">., Daskalov H, 2016. Multiplex PCR detection of haemolysin genes in </w:t>
      </w:r>
      <w:r w:rsidRPr="00B80E07">
        <w:rPr>
          <w:bCs/>
          <w:i/>
        </w:rPr>
        <w:t>Aeromonas hydrophila</w:t>
      </w:r>
      <w:r w:rsidRPr="00B80E07">
        <w:rPr>
          <w:bCs/>
        </w:rPr>
        <w:t xml:space="preserve"> strains isolated from fish and fish products. </w:t>
      </w:r>
      <w:r w:rsidRPr="00B80E07">
        <w:rPr>
          <w:bCs/>
          <w:i/>
        </w:rPr>
        <w:t>Bulgarian Journal of Agricultural Science</w:t>
      </w:r>
      <w:r w:rsidRPr="00B80E07">
        <w:rPr>
          <w:bCs/>
        </w:rPr>
        <w:t>, 22(2), 308-314.</w:t>
      </w:r>
    </w:p>
    <w:p w:rsidR="00B80E07" w:rsidRDefault="00B80E07" w:rsidP="00E742E8">
      <w:pPr>
        <w:numPr>
          <w:ilvl w:val="0"/>
          <w:numId w:val="1"/>
        </w:numPr>
        <w:tabs>
          <w:tab w:val="clear" w:pos="720"/>
          <w:tab w:val="num" w:pos="426"/>
        </w:tabs>
        <w:ind w:left="426" w:hanging="426"/>
        <w:rPr>
          <w:lang w:val="en-US" w:eastAsia="en-US"/>
        </w:rPr>
      </w:pPr>
      <w:r w:rsidRPr="00B80E07">
        <w:rPr>
          <w:lang w:val="en-US" w:eastAsia="en-US"/>
        </w:rPr>
        <w:t xml:space="preserve">D. Stratev, T. Popova, G. Zhelyazkov, </w:t>
      </w:r>
      <w:r w:rsidRPr="00B80E07">
        <w:rPr>
          <w:b/>
          <w:lang w:val="en-US" w:eastAsia="en-US"/>
        </w:rPr>
        <w:t>I. Vashin</w:t>
      </w:r>
      <w:r w:rsidRPr="00B80E07">
        <w:rPr>
          <w:lang w:val="en-US" w:eastAsia="en-US"/>
        </w:rPr>
        <w:t xml:space="preserve">, L. Dospatliev, E. Valkova, 2017. Seasonal changes in quality and fatty acid composition of black mussel (Mytilus galloprovincialis). Journal of Aquatic Food </w:t>
      </w:r>
      <w:r w:rsidR="00393996">
        <w:rPr>
          <w:lang w:val="en-US" w:eastAsia="en-US"/>
        </w:rPr>
        <w:t>Product Technology, doi:10.1080/10498850.2017.1346742</w:t>
      </w:r>
    </w:p>
    <w:p w:rsidR="00393996" w:rsidRDefault="00BC07CA" w:rsidP="00E742E8">
      <w:pPr>
        <w:numPr>
          <w:ilvl w:val="0"/>
          <w:numId w:val="1"/>
        </w:numPr>
        <w:tabs>
          <w:tab w:val="clear" w:pos="720"/>
          <w:tab w:val="num" w:pos="0"/>
        </w:tabs>
        <w:ind w:left="426" w:hanging="426"/>
        <w:rPr>
          <w:lang w:val="en-US" w:eastAsia="en-US"/>
        </w:rPr>
      </w:pPr>
      <w:r w:rsidRPr="00BC07CA">
        <w:rPr>
          <w:lang w:val="en-US" w:eastAsia="en-US"/>
        </w:rPr>
        <w:t xml:space="preserve">Popova, T., Stratev, D., </w:t>
      </w:r>
      <w:r w:rsidRPr="00BC07CA">
        <w:rPr>
          <w:b/>
          <w:lang w:val="en-US" w:eastAsia="en-US"/>
        </w:rPr>
        <w:t>Vashin, I</w:t>
      </w:r>
      <w:r w:rsidRPr="00BC07CA">
        <w:rPr>
          <w:lang w:val="en-US" w:eastAsia="en-US"/>
        </w:rPr>
        <w:t>., Zhelyazkov, G., Valkova, E., &amp; Dospatliev, L. Seasonal Changes in the Quality and Fatty Acid Composition of Meat in Rapa Whelk (Rapana venosa) from the Bulgarian Black Sea Coast.</w:t>
      </w:r>
      <w:r>
        <w:rPr>
          <w:lang w:val="en-US" w:eastAsia="en-US"/>
        </w:rPr>
        <w:t xml:space="preserve"> TURKISH JOURNAL of AGRICULTURAL and NATURAL SCIENCES, 4(3): 277-283, 2017</w:t>
      </w:r>
    </w:p>
    <w:p w:rsidR="003858E3" w:rsidRPr="002858BB" w:rsidRDefault="003858E3" w:rsidP="00E742E8">
      <w:pPr>
        <w:pStyle w:val="ListParagraph"/>
        <w:numPr>
          <w:ilvl w:val="0"/>
          <w:numId w:val="1"/>
        </w:numPr>
        <w:ind w:left="425" w:hanging="425"/>
        <w:jc w:val="both"/>
      </w:pPr>
      <w:r w:rsidRPr="002858BB">
        <w:t xml:space="preserve">Tinacci, L., Stratev, D., </w:t>
      </w:r>
      <w:r w:rsidRPr="002858BB">
        <w:rPr>
          <w:b/>
        </w:rPr>
        <w:t>Vashin, I.</w:t>
      </w:r>
      <w:r w:rsidRPr="002858BB">
        <w:t>, Chiavaccini, I., Susini, F., Guidi, A., &amp; Armani, A. (2018). Seafood labelling compliance with European legislation and species identification by DNA barcoding: A first survey on the Bulgarian market. Food Control,</w:t>
      </w:r>
      <w:r w:rsidRPr="00850AFD">
        <w:t xml:space="preserve"> </w:t>
      </w:r>
      <w:r w:rsidRPr="002858BB">
        <w:t>90, 180-188.</w:t>
      </w:r>
    </w:p>
    <w:p w:rsidR="003858E3" w:rsidRPr="002858BB" w:rsidRDefault="003858E3" w:rsidP="00E742E8">
      <w:pPr>
        <w:pStyle w:val="ListParagraph"/>
        <w:numPr>
          <w:ilvl w:val="0"/>
          <w:numId w:val="1"/>
        </w:numPr>
        <w:ind w:left="425" w:hanging="425"/>
        <w:jc w:val="both"/>
      </w:pPr>
      <w:r w:rsidRPr="002858BB">
        <w:t xml:space="preserve">Zhelyazkov, G., Yankovska-Stefanova, T., Mineva, E., Stratev, D., </w:t>
      </w:r>
      <w:r w:rsidRPr="002858BB">
        <w:rPr>
          <w:b/>
        </w:rPr>
        <w:t>Vashin, I.</w:t>
      </w:r>
      <w:r w:rsidRPr="002858BB">
        <w:t>, Dospatliev, L., Valkova, E. &amp; Popova, T. (2018). Risk assessment of some heavy metals in mussels (</w:t>
      </w:r>
      <w:r w:rsidRPr="002858BB">
        <w:rPr>
          <w:i/>
        </w:rPr>
        <w:t>Mytilus galloprovincialis</w:t>
      </w:r>
      <w:r w:rsidRPr="002858BB">
        <w:t>) and veined rapa whelks (</w:t>
      </w:r>
      <w:r w:rsidRPr="002858BB">
        <w:rPr>
          <w:i/>
        </w:rPr>
        <w:t>Rapana venosa</w:t>
      </w:r>
      <w:r w:rsidRPr="002858BB">
        <w:t>) for human health. Marine Pollution Bulletin, 128, 197-201.</w:t>
      </w:r>
    </w:p>
    <w:p w:rsidR="003858E3" w:rsidRPr="002858BB" w:rsidRDefault="003858E3" w:rsidP="00E742E8">
      <w:pPr>
        <w:pStyle w:val="ListParagraph"/>
        <w:numPr>
          <w:ilvl w:val="0"/>
          <w:numId w:val="1"/>
        </w:numPr>
        <w:ind w:left="425" w:hanging="425"/>
        <w:jc w:val="both"/>
      </w:pPr>
      <w:r w:rsidRPr="002858BB">
        <w:t xml:space="preserve">Beev, G., Stratev, D., </w:t>
      </w:r>
      <w:r w:rsidRPr="002858BB">
        <w:rPr>
          <w:b/>
        </w:rPr>
        <w:t>Vashin, I.</w:t>
      </w:r>
      <w:r w:rsidRPr="002858BB">
        <w:t>, Pavlov, D., &amp; Dinkov, D. (2018). Quality Assessment of Bee Pollen: A Cross Sectional Survey in Bulgaria. Journal of Food Quality and Hazards Control, 5(1), 11-16.</w:t>
      </w:r>
    </w:p>
    <w:p w:rsidR="0060016B" w:rsidRPr="00B80E07" w:rsidRDefault="0060016B" w:rsidP="00E742E8">
      <w:pPr>
        <w:rPr>
          <w:lang w:val="en-US" w:eastAsia="en-US"/>
        </w:rPr>
      </w:pPr>
    </w:p>
    <w:p w:rsidR="00B80E07" w:rsidRPr="003D6D13" w:rsidRDefault="00B80E07" w:rsidP="00E742E8">
      <w:pPr>
        <w:pStyle w:val="BodyTextIndent"/>
        <w:spacing w:line="240" w:lineRule="auto"/>
        <w:ind w:left="426" w:firstLine="0"/>
        <w:rPr>
          <w:lang w:val="en-US"/>
        </w:rPr>
      </w:pPr>
    </w:p>
    <w:p w:rsidR="00882B6E" w:rsidRPr="003D6D13" w:rsidRDefault="00882B6E" w:rsidP="00E742E8">
      <w:pPr>
        <w:pStyle w:val="Title"/>
        <w:spacing w:line="240" w:lineRule="auto"/>
        <w:rPr>
          <w:rFonts w:ascii="Times New Roman" w:hAnsi="Times New Roman"/>
          <w:szCs w:val="24"/>
          <w:lang w:val="ru-RU"/>
        </w:rPr>
      </w:pPr>
      <w:r w:rsidRPr="003D6D13">
        <w:rPr>
          <w:rFonts w:ascii="Times New Roman" w:hAnsi="Times New Roman"/>
          <w:szCs w:val="24"/>
        </w:rPr>
        <w:t>ДОКЛАДИ НА КОНГРЕСИ, НАУЧНИ КОНФЕРЕНЦИИ И ДР.</w:t>
      </w:r>
    </w:p>
    <w:p w:rsidR="00800590" w:rsidRPr="003D6D13" w:rsidRDefault="00800590" w:rsidP="00E742E8">
      <w:pPr>
        <w:pStyle w:val="Title"/>
        <w:spacing w:line="240" w:lineRule="auto"/>
        <w:jc w:val="both"/>
        <w:rPr>
          <w:rFonts w:ascii="Times New Roman" w:hAnsi="Times New Roman"/>
          <w:b w:val="0"/>
          <w:szCs w:val="24"/>
        </w:rPr>
      </w:pPr>
    </w:p>
    <w:p w:rsidR="00923C1D" w:rsidRPr="003D6D13" w:rsidRDefault="00923C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Захариев Ц., </w:t>
      </w:r>
      <w:r w:rsidRPr="003D6D13">
        <w:rPr>
          <w:rFonts w:ascii="Times New Roman" w:hAnsi="Times New Roman"/>
          <w:szCs w:val="24"/>
        </w:rPr>
        <w:t>Ив. Въшин</w:t>
      </w:r>
      <w:r w:rsidRPr="003D6D13">
        <w:rPr>
          <w:rFonts w:ascii="Times New Roman" w:hAnsi="Times New Roman"/>
          <w:b w:val="0"/>
          <w:szCs w:val="24"/>
        </w:rPr>
        <w:t xml:space="preserve">, Л. Георгиев. Микробиологични изследвания на извара. Сборник, V конгрес по микробиология, Варна, </w:t>
      </w:r>
      <w:r w:rsidRPr="003D6D13">
        <w:rPr>
          <w:rFonts w:ascii="Times New Roman" w:hAnsi="Times New Roman"/>
          <w:szCs w:val="24"/>
        </w:rPr>
        <w:t>1981</w:t>
      </w:r>
      <w:r w:rsidRPr="003D6D13">
        <w:rPr>
          <w:rFonts w:ascii="Times New Roman" w:hAnsi="Times New Roman"/>
          <w:b w:val="0"/>
          <w:szCs w:val="24"/>
        </w:rPr>
        <w:t>.</w:t>
      </w:r>
    </w:p>
    <w:p w:rsidR="00923C1D" w:rsidRPr="003D6D13" w:rsidRDefault="00923C1D"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Георгиев, Л., Ц. Захариев, </w:t>
      </w:r>
      <w:r w:rsidRPr="003D6D13">
        <w:rPr>
          <w:rFonts w:ascii="Times New Roman" w:hAnsi="Times New Roman"/>
          <w:szCs w:val="24"/>
        </w:rPr>
        <w:t>Ив.Въшин</w:t>
      </w:r>
      <w:r w:rsidRPr="003D6D13">
        <w:rPr>
          <w:rFonts w:ascii="Times New Roman" w:hAnsi="Times New Roman"/>
          <w:b w:val="0"/>
          <w:szCs w:val="24"/>
        </w:rPr>
        <w:t xml:space="preserve">, Проучвания върху топографското разпределение на микрофлората по заклани бройлери, Пети конгрес по микробиология, 12-14 октомври 1981 г., Съюз на научните работници, Варна, том І, 461-464, </w:t>
      </w:r>
      <w:r w:rsidRPr="003D6D13">
        <w:rPr>
          <w:rFonts w:ascii="Times New Roman" w:hAnsi="Times New Roman"/>
          <w:szCs w:val="24"/>
        </w:rPr>
        <w:t>1982</w:t>
      </w:r>
      <w:r w:rsidRPr="003D6D13">
        <w:rPr>
          <w:rFonts w:ascii="Times New Roman" w:hAnsi="Times New Roman"/>
          <w:b w:val="0"/>
          <w:szCs w:val="24"/>
        </w:rPr>
        <w:t>.</w:t>
      </w:r>
    </w:p>
    <w:p w:rsidR="0000391A" w:rsidRPr="003D6D13" w:rsidRDefault="0000391A"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Ал. Павлов, Колиформни бактери, дрожди и плесени в извара от търговската мрежа, Трети симпозиум на младите научни работници и специалисти от системата на НПО „Ветеринарно дело”, „Нови постижения на научно-техническият прогрес във ветеринарната медицина”, 5-6 декември 1985 г., сборник, София, 160-167, </w:t>
      </w:r>
      <w:r w:rsidRPr="003D6D13">
        <w:rPr>
          <w:rFonts w:ascii="Times New Roman" w:hAnsi="Times New Roman"/>
          <w:szCs w:val="24"/>
        </w:rPr>
        <w:t>1985</w:t>
      </w:r>
      <w:r w:rsidRPr="003D6D13">
        <w:rPr>
          <w:rFonts w:ascii="Times New Roman" w:hAnsi="Times New Roman"/>
          <w:b w:val="0"/>
          <w:szCs w:val="24"/>
        </w:rPr>
        <w:t>.</w:t>
      </w:r>
    </w:p>
    <w:p w:rsidR="00882B6E" w:rsidRPr="003D6D13" w:rsidRDefault="00C417E5"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ru-RU"/>
        </w:rPr>
      </w:pPr>
      <w:r w:rsidRPr="00DF5ED2">
        <w:rPr>
          <w:rFonts w:ascii="Times New Roman" w:hAnsi="Times New Roman"/>
          <w:szCs w:val="24"/>
          <w:lang w:val="ru-RU"/>
        </w:rPr>
        <w:t>Въшин, Ив</w:t>
      </w:r>
      <w:r w:rsidRPr="003D6D13">
        <w:rPr>
          <w:rFonts w:ascii="Times New Roman" w:hAnsi="Times New Roman"/>
          <w:b w:val="0"/>
          <w:szCs w:val="24"/>
          <w:lang w:val="ru-RU"/>
        </w:rPr>
        <w:t xml:space="preserve">., Изолиране на Campylobacter от месото и чревния тракт на заклани птици и свине, Трети симпозиум на младите научни работници и специалисти от системата на НПО „Ветеринарно дело”, „Нови постижения на научно-техническият прогрес във ветеринарната медицина”, 5-6 декември 1985 г., сборник, София, 459-465, </w:t>
      </w:r>
      <w:r w:rsidRPr="006E1D47">
        <w:rPr>
          <w:rFonts w:ascii="Times New Roman" w:hAnsi="Times New Roman"/>
          <w:szCs w:val="24"/>
          <w:lang w:val="ru-RU"/>
        </w:rPr>
        <w:t>1985</w:t>
      </w:r>
      <w:r w:rsidRPr="003D6D13">
        <w:rPr>
          <w:rFonts w:ascii="Times New Roman" w:hAnsi="Times New Roman"/>
          <w:b w:val="0"/>
          <w:szCs w:val="24"/>
          <w:lang w:val="ru-RU"/>
        </w:rPr>
        <w:t>.</w:t>
      </w:r>
    </w:p>
    <w:p w:rsidR="00882B6E"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Ал. Павлов, Колиформни бактерии, дрожди и плесени в извара от търговската мрежа, Трети симпозиум на младите научни работници и специалисти от системата на НПО „Ветеринарно дело”, „Нови постижения на научно-техническият прогрес във ветеринарната медицина”, 5-6 декември 1985 г., сборник, София, 160-167, </w:t>
      </w:r>
      <w:r w:rsidRPr="003D6D13">
        <w:rPr>
          <w:rFonts w:ascii="Times New Roman" w:hAnsi="Times New Roman"/>
          <w:szCs w:val="24"/>
        </w:rPr>
        <w:t>1985</w:t>
      </w:r>
      <w:r w:rsidRPr="003D6D13">
        <w:rPr>
          <w:rFonts w:ascii="Times New Roman" w:hAnsi="Times New Roman"/>
          <w:b w:val="0"/>
          <w:szCs w:val="24"/>
        </w:rPr>
        <w:t>.</w:t>
      </w:r>
    </w:p>
    <w:p w:rsidR="003C6748" w:rsidRDefault="003C6748"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E.</w:t>
      </w:r>
      <w:r>
        <w:rPr>
          <w:rFonts w:ascii="Times New Roman" w:hAnsi="Times New Roman"/>
          <w:b w:val="0"/>
          <w:szCs w:val="24"/>
        </w:rPr>
        <w:t xml:space="preserve"> </w:t>
      </w:r>
      <w:r w:rsidRPr="003D6D13">
        <w:rPr>
          <w:rFonts w:ascii="Times New Roman" w:hAnsi="Times New Roman"/>
          <w:b w:val="0"/>
          <w:szCs w:val="24"/>
        </w:rPr>
        <w:t xml:space="preserve">Dromigny, J. L. Joulve, Разпространение на Campylobacter по заклани свине и птици, Шести конгрес по микробиология със Симпозиум по микробиологични аспекти на биотехнологията, 13-15 октомври 1985 г., Съюз на научните работници, Варна, том ІІ, 589-592, </w:t>
      </w:r>
      <w:r w:rsidRPr="003D6D13">
        <w:rPr>
          <w:rFonts w:ascii="Times New Roman" w:hAnsi="Times New Roman"/>
          <w:szCs w:val="24"/>
        </w:rPr>
        <w:t>1986</w:t>
      </w:r>
      <w:r w:rsidRPr="003D6D13">
        <w:rPr>
          <w:rFonts w:ascii="Times New Roman" w:hAnsi="Times New Roman"/>
          <w:b w:val="0"/>
          <w:szCs w:val="24"/>
        </w:rPr>
        <w:t>.</w:t>
      </w:r>
    </w:p>
    <w:p w:rsidR="003C6748" w:rsidRPr="00027DEA" w:rsidRDefault="003C6748"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Dromigny, E., </w:t>
      </w:r>
      <w:r w:rsidRPr="003D6D13">
        <w:rPr>
          <w:rFonts w:ascii="Times New Roman" w:hAnsi="Times New Roman"/>
          <w:szCs w:val="24"/>
        </w:rPr>
        <w:t>I. Vachine</w:t>
      </w:r>
      <w:r w:rsidRPr="003D6D13">
        <w:rPr>
          <w:rFonts w:ascii="Times New Roman" w:hAnsi="Times New Roman"/>
          <w:b w:val="0"/>
          <w:szCs w:val="24"/>
        </w:rPr>
        <w:t xml:space="preserve">, J. L. Joulve, Campylobacter A L,Abattoir. Utilisation D,un Milieu D, Enrichissement, Шести конгрес по микробиология със Симпозиум по </w:t>
      </w:r>
      <w:r w:rsidRPr="003D6D13">
        <w:rPr>
          <w:rFonts w:ascii="Times New Roman" w:hAnsi="Times New Roman"/>
          <w:b w:val="0"/>
          <w:szCs w:val="24"/>
        </w:rPr>
        <w:lastRenderedPageBreak/>
        <w:t xml:space="preserve">микробиологични аспекти на биотехнологията, 13-15 октомври 1985 г., Съюз на научните работници, Варна, том ІІ, 582-588, </w:t>
      </w:r>
      <w:r w:rsidRPr="003D6D13">
        <w:rPr>
          <w:rFonts w:ascii="Times New Roman" w:hAnsi="Times New Roman"/>
          <w:szCs w:val="24"/>
        </w:rPr>
        <w:t>1986</w:t>
      </w:r>
      <w:r w:rsidRPr="003D6D13">
        <w:rPr>
          <w:rFonts w:ascii="Times New Roman" w:hAnsi="Times New Roman"/>
          <w:b w:val="0"/>
          <w:szCs w:val="24"/>
        </w:rPr>
        <w:t>.</w:t>
      </w:r>
    </w:p>
    <w:p w:rsidR="00882B6E" w:rsidRPr="003D6D13"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Иванов Ив., Д. Рашков, </w:t>
      </w:r>
      <w:r w:rsidRPr="003D6D13">
        <w:rPr>
          <w:rFonts w:ascii="Times New Roman" w:hAnsi="Times New Roman"/>
          <w:szCs w:val="24"/>
        </w:rPr>
        <w:t>Ив. Въшин</w:t>
      </w:r>
      <w:r w:rsidRPr="003D6D13">
        <w:rPr>
          <w:rFonts w:ascii="Times New Roman" w:hAnsi="Times New Roman"/>
          <w:b w:val="0"/>
          <w:szCs w:val="24"/>
        </w:rPr>
        <w:t xml:space="preserve">, Ал. Павлов, Сл.Славов. Концентрация на коластрените имуноглобулини при кравите от черношарената порода и устойчивостта на техните телета към заболявания през неонаталния период. Юбилейна научна сесия „60 години РНВМИ – Стара Загора”, октомври, </w:t>
      </w:r>
      <w:r w:rsidRPr="003D6D13">
        <w:rPr>
          <w:rFonts w:ascii="Times New Roman" w:hAnsi="Times New Roman"/>
          <w:b w:val="0"/>
          <w:szCs w:val="24"/>
          <w:lang w:val="en-US"/>
        </w:rPr>
        <w:t>13-14</w:t>
      </w:r>
      <w:r w:rsidRPr="003D6D13">
        <w:rPr>
          <w:rFonts w:ascii="Times New Roman" w:hAnsi="Times New Roman"/>
          <w:b w:val="0"/>
          <w:szCs w:val="24"/>
        </w:rPr>
        <w:t xml:space="preserve">, </w:t>
      </w:r>
      <w:r w:rsidRPr="003D6D13">
        <w:rPr>
          <w:rFonts w:ascii="Times New Roman" w:hAnsi="Times New Roman"/>
          <w:szCs w:val="24"/>
        </w:rPr>
        <w:t>1991</w:t>
      </w:r>
      <w:r w:rsidRPr="003D6D13">
        <w:rPr>
          <w:rFonts w:ascii="Times New Roman" w:hAnsi="Times New Roman"/>
          <w:b w:val="0"/>
          <w:szCs w:val="24"/>
        </w:rPr>
        <w:t>.</w:t>
      </w:r>
    </w:p>
    <w:p w:rsidR="00882B6E"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Иванов Ив., Д. Рашков, </w:t>
      </w:r>
      <w:r w:rsidRPr="003D6D13">
        <w:rPr>
          <w:rFonts w:ascii="Times New Roman" w:hAnsi="Times New Roman"/>
          <w:szCs w:val="24"/>
        </w:rPr>
        <w:t>Ив. Въшин</w:t>
      </w:r>
      <w:r w:rsidRPr="003D6D13">
        <w:rPr>
          <w:rFonts w:ascii="Times New Roman" w:hAnsi="Times New Roman"/>
          <w:b w:val="0"/>
          <w:szCs w:val="24"/>
        </w:rPr>
        <w:t xml:space="preserve">, Ал. Павлов, М. Люцканов, Г. Михайлов. Водородният прекис в профилактиката на колиинфекциите по телетата в неонаталния период. Юбилейна научна сесия „60 години РНВМИ – Стара Загора”, октомври, 14-15, </w:t>
      </w:r>
      <w:r w:rsidRPr="003D6D13">
        <w:rPr>
          <w:rFonts w:ascii="Times New Roman" w:hAnsi="Times New Roman"/>
          <w:szCs w:val="24"/>
        </w:rPr>
        <w:t>1991</w:t>
      </w:r>
      <w:r w:rsidRPr="003D6D13">
        <w:rPr>
          <w:rFonts w:ascii="Times New Roman" w:hAnsi="Times New Roman"/>
          <w:b w:val="0"/>
          <w:szCs w:val="24"/>
        </w:rPr>
        <w:t>.</w:t>
      </w:r>
    </w:p>
    <w:p w:rsidR="00882B6E" w:rsidRPr="003D6D13"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Pavlov, A., </w:t>
      </w:r>
      <w:r w:rsidRPr="003D6D13">
        <w:rPr>
          <w:rFonts w:ascii="Times New Roman" w:hAnsi="Times New Roman"/>
          <w:szCs w:val="24"/>
        </w:rPr>
        <w:t>I. Vashin</w:t>
      </w:r>
      <w:r w:rsidRPr="003D6D13">
        <w:rPr>
          <w:rFonts w:ascii="Times New Roman" w:hAnsi="Times New Roman"/>
          <w:b w:val="0"/>
          <w:szCs w:val="24"/>
        </w:rPr>
        <w:t xml:space="preserve">, L. Georgiev. Assessment of the water activity of nutrient media used in food microbiology. Proceedings of the 8-th Congress of the Microbiologists in Bulgaria, Varna, 279-282, </w:t>
      </w:r>
      <w:r w:rsidRPr="003D6D13">
        <w:rPr>
          <w:rFonts w:ascii="Times New Roman" w:hAnsi="Times New Roman"/>
          <w:szCs w:val="24"/>
        </w:rPr>
        <w:t>1993</w:t>
      </w:r>
      <w:r w:rsidRPr="003D6D13">
        <w:rPr>
          <w:rFonts w:ascii="Times New Roman" w:hAnsi="Times New Roman"/>
          <w:b w:val="0"/>
          <w:szCs w:val="24"/>
        </w:rPr>
        <w:t>.</w:t>
      </w:r>
    </w:p>
    <w:p w:rsidR="00882B6E" w:rsidRPr="003D6D13"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Vachin I</w:t>
      </w:r>
      <w:r w:rsidRPr="003D6D13">
        <w:rPr>
          <w:rFonts w:ascii="Times New Roman" w:hAnsi="Times New Roman"/>
          <w:b w:val="0"/>
          <w:szCs w:val="24"/>
        </w:rPr>
        <w:t xml:space="preserve">., Microbial studies in the Course of white brined cheese production, Eighth Congress of the Microbiologists in Bulgaria, Varna, 21-23 october 1993, abstracts, 269-274, </w:t>
      </w:r>
      <w:r w:rsidRPr="003D6D13">
        <w:rPr>
          <w:rFonts w:ascii="Times New Roman" w:hAnsi="Times New Roman"/>
          <w:szCs w:val="24"/>
        </w:rPr>
        <w:t>1993</w:t>
      </w:r>
      <w:r w:rsidRPr="003D6D13">
        <w:rPr>
          <w:rFonts w:ascii="Times New Roman" w:hAnsi="Times New Roman"/>
          <w:b w:val="0"/>
          <w:szCs w:val="24"/>
        </w:rPr>
        <w:t>.</w:t>
      </w:r>
    </w:p>
    <w:p w:rsidR="00882B6E"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Georgiev, L., P. Ivanov, </w:t>
      </w:r>
      <w:r w:rsidRPr="003D6D13">
        <w:rPr>
          <w:rFonts w:ascii="Times New Roman" w:hAnsi="Times New Roman"/>
          <w:szCs w:val="24"/>
        </w:rPr>
        <w:t>I. Vachin</w:t>
      </w:r>
      <w:r w:rsidRPr="003D6D13">
        <w:rPr>
          <w:rFonts w:ascii="Times New Roman" w:hAnsi="Times New Roman"/>
          <w:b w:val="0"/>
          <w:szCs w:val="24"/>
        </w:rPr>
        <w:t xml:space="preserve">, Ch.Daskalov, M. Lutskanov, Changes  in composition and technological properties of milk after vaccination of cows against anthrax, Eighth Congress of the Microbiologists in Bulgaria, Varna, 21-23 october 1993, abstracts, 104-107, </w:t>
      </w:r>
      <w:r w:rsidRPr="003D6D13">
        <w:rPr>
          <w:rFonts w:ascii="Times New Roman" w:hAnsi="Times New Roman"/>
          <w:szCs w:val="24"/>
        </w:rPr>
        <w:t>1993</w:t>
      </w:r>
      <w:r w:rsidRPr="003D6D13">
        <w:rPr>
          <w:rFonts w:ascii="Times New Roman" w:hAnsi="Times New Roman"/>
          <w:b w:val="0"/>
          <w:szCs w:val="24"/>
        </w:rPr>
        <w:t>.</w:t>
      </w:r>
    </w:p>
    <w:p w:rsidR="00BE652C" w:rsidRPr="000A5323" w:rsidRDefault="00BE652C"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Vachin I., Microbial studies in the Course of white brined cheese production, Eighth Congress of the Microbiologists in Bulgaria, Varna, 21-23 october 1993, 269-274, </w:t>
      </w:r>
      <w:r w:rsidRPr="003B0D13">
        <w:rPr>
          <w:rFonts w:ascii="Times New Roman" w:hAnsi="Times New Roman"/>
          <w:szCs w:val="24"/>
        </w:rPr>
        <w:t>1993</w:t>
      </w:r>
      <w:r w:rsidRPr="003D6D13">
        <w:rPr>
          <w:rFonts w:ascii="Times New Roman" w:hAnsi="Times New Roman"/>
          <w:b w:val="0"/>
          <w:szCs w:val="24"/>
        </w:rPr>
        <w:t>.</w:t>
      </w:r>
    </w:p>
    <w:p w:rsidR="00882B6E" w:rsidRPr="003D6D13"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en-GB"/>
        </w:rPr>
      </w:pPr>
      <w:r w:rsidRPr="003D6D13">
        <w:rPr>
          <w:rFonts w:ascii="Times New Roman" w:hAnsi="Times New Roman"/>
          <w:b w:val="0"/>
          <w:szCs w:val="24"/>
          <w:lang w:val="en-GB"/>
        </w:rPr>
        <w:t>Tyankov</w:t>
      </w:r>
      <w:r w:rsidRPr="003D6D13">
        <w:rPr>
          <w:rFonts w:ascii="Times New Roman" w:hAnsi="Times New Roman"/>
          <w:b w:val="0"/>
          <w:szCs w:val="24"/>
        </w:rPr>
        <w:t xml:space="preserve"> </w:t>
      </w:r>
      <w:r w:rsidRPr="003D6D13">
        <w:rPr>
          <w:rFonts w:ascii="Times New Roman" w:hAnsi="Times New Roman"/>
          <w:b w:val="0"/>
          <w:szCs w:val="24"/>
          <w:lang w:val="en-GB"/>
        </w:rPr>
        <w:t>S</w:t>
      </w:r>
      <w:r w:rsidRPr="003D6D13">
        <w:rPr>
          <w:rFonts w:ascii="Times New Roman" w:hAnsi="Times New Roman"/>
          <w:b w:val="0"/>
          <w:szCs w:val="24"/>
        </w:rPr>
        <w:t xml:space="preserve">., </w:t>
      </w:r>
      <w:r w:rsidRPr="003D6D13">
        <w:rPr>
          <w:rFonts w:ascii="Times New Roman" w:hAnsi="Times New Roman"/>
          <w:b w:val="0"/>
          <w:szCs w:val="24"/>
          <w:lang w:val="en-GB"/>
        </w:rPr>
        <w:t>R</w:t>
      </w:r>
      <w:r w:rsidRPr="003D6D13">
        <w:rPr>
          <w:rFonts w:ascii="Times New Roman" w:hAnsi="Times New Roman"/>
          <w:b w:val="0"/>
          <w:szCs w:val="24"/>
        </w:rPr>
        <w:t xml:space="preserve">. </w:t>
      </w:r>
      <w:r w:rsidRPr="003D6D13">
        <w:rPr>
          <w:rFonts w:ascii="Times New Roman" w:hAnsi="Times New Roman"/>
          <w:b w:val="0"/>
          <w:szCs w:val="24"/>
          <w:lang w:val="en-GB"/>
        </w:rPr>
        <w:t>Slavov</w:t>
      </w:r>
      <w:r w:rsidRPr="003D6D13">
        <w:rPr>
          <w:rFonts w:ascii="Times New Roman" w:hAnsi="Times New Roman"/>
          <w:b w:val="0"/>
          <w:szCs w:val="24"/>
        </w:rPr>
        <w:t xml:space="preserve">, </w:t>
      </w:r>
      <w:r w:rsidRPr="003D6D13">
        <w:rPr>
          <w:rFonts w:ascii="Times New Roman" w:hAnsi="Times New Roman"/>
          <w:b w:val="0"/>
          <w:szCs w:val="24"/>
          <w:lang w:val="en-GB"/>
        </w:rPr>
        <w:t>K</w:t>
      </w:r>
      <w:r w:rsidRPr="003D6D13">
        <w:rPr>
          <w:rFonts w:ascii="Times New Roman" w:hAnsi="Times New Roman"/>
          <w:b w:val="0"/>
          <w:szCs w:val="24"/>
        </w:rPr>
        <w:t xml:space="preserve">. </w:t>
      </w:r>
      <w:r w:rsidRPr="003D6D13">
        <w:rPr>
          <w:rFonts w:ascii="Times New Roman" w:hAnsi="Times New Roman"/>
          <w:b w:val="0"/>
          <w:szCs w:val="24"/>
          <w:lang w:val="en-GB"/>
        </w:rPr>
        <w:t>Kirov</w:t>
      </w:r>
      <w:r w:rsidRPr="003D6D13">
        <w:rPr>
          <w:rFonts w:ascii="Times New Roman" w:hAnsi="Times New Roman"/>
          <w:b w:val="0"/>
          <w:szCs w:val="24"/>
        </w:rPr>
        <w:t xml:space="preserve">, </w:t>
      </w:r>
      <w:r w:rsidRPr="003D6D13">
        <w:rPr>
          <w:rFonts w:ascii="Times New Roman" w:hAnsi="Times New Roman"/>
          <w:b w:val="0"/>
          <w:szCs w:val="24"/>
          <w:lang w:val="en-GB"/>
        </w:rPr>
        <w:t>G</w:t>
      </w:r>
      <w:r w:rsidRPr="003D6D13">
        <w:rPr>
          <w:rFonts w:ascii="Times New Roman" w:hAnsi="Times New Roman"/>
          <w:b w:val="0"/>
          <w:szCs w:val="24"/>
        </w:rPr>
        <w:t xml:space="preserve">. </w:t>
      </w:r>
      <w:r w:rsidRPr="003D6D13">
        <w:rPr>
          <w:rFonts w:ascii="Times New Roman" w:hAnsi="Times New Roman"/>
          <w:b w:val="0"/>
          <w:szCs w:val="24"/>
          <w:lang w:val="en-GB"/>
        </w:rPr>
        <w:t>Mihailova</w:t>
      </w:r>
      <w:r w:rsidRPr="003D6D13">
        <w:rPr>
          <w:rFonts w:ascii="Times New Roman" w:hAnsi="Times New Roman"/>
          <w:b w:val="0"/>
          <w:szCs w:val="24"/>
        </w:rPr>
        <w:t xml:space="preserve">, </w:t>
      </w:r>
      <w:r w:rsidRPr="003D6D13">
        <w:rPr>
          <w:rFonts w:ascii="Times New Roman" w:hAnsi="Times New Roman"/>
          <w:b w:val="0"/>
          <w:szCs w:val="24"/>
          <w:lang w:val="en-GB"/>
        </w:rPr>
        <w:t>T</w:t>
      </w:r>
      <w:r w:rsidRPr="003D6D13">
        <w:rPr>
          <w:rFonts w:ascii="Times New Roman" w:hAnsi="Times New Roman"/>
          <w:b w:val="0"/>
          <w:szCs w:val="24"/>
        </w:rPr>
        <w:t xml:space="preserve">. </w:t>
      </w:r>
      <w:r w:rsidRPr="003D6D13">
        <w:rPr>
          <w:rFonts w:ascii="Times New Roman" w:hAnsi="Times New Roman"/>
          <w:b w:val="0"/>
          <w:szCs w:val="24"/>
          <w:lang w:val="en-GB"/>
        </w:rPr>
        <w:t>Dakova</w:t>
      </w:r>
      <w:r w:rsidRPr="003D6D13">
        <w:rPr>
          <w:rFonts w:ascii="Times New Roman" w:hAnsi="Times New Roman"/>
          <w:b w:val="0"/>
          <w:szCs w:val="24"/>
        </w:rPr>
        <w:t xml:space="preserve">, </w:t>
      </w:r>
      <w:r w:rsidRPr="003D6D13">
        <w:rPr>
          <w:rFonts w:ascii="Times New Roman" w:hAnsi="Times New Roman"/>
          <w:szCs w:val="24"/>
          <w:lang w:val="en-GB"/>
        </w:rPr>
        <w:t>I</w:t>
      </w:r>
      <w:r w:rsidRPr="003D6D13">
        <w:rPr>
          <w:rFonts w:ascii="Times New Roman" w:hAnsi="Times New Roman"/>
          <w:szCs w:val="24"/>
        </w:rPr>
        <w:t xml:space="preserve">. </w:t>
      </w:r>
      <w:r w:rsidRPr="003D6D13">
        <w:rPr>
          <w:rFonts w:ascii="Times New Roman" w:hAnsi="Times New Roman"/>
          <w:szCs w:val="24"/>
          <w:lang w:val="en-GB"/>
        </w:rPr>
        <w:t>Vashin</w:t>
      </w:r>
      <w:r w:rsidRPr="003D6D13">
        <w:rPr>
          <w:rFonts w:ascii="Times New Roman" w:hAnsi="Times New Roman"/>
          <w:b w:val="0"/>
          <w:szCs w:val="24"/>
        </w:rPr>
        <w:t xml:space="preserve">, </w:t>
      </w:r>
      <w:r w:rsidRPr="003D6D13">
        <w:rPr>
          <w:rFonts w:ascii="Times New Roman" w:hAnsi="Times New Roman"/>
          <w:b w:val="0"/>
          <w:szCs w:val="24"/>
          <w:lang w:val="en-GB"/>
        </w:rPr>
        <w:t>I</w:t>
      </w:r>
      <w:r w:rsidRPr="003D6D13">
        <w:rPr>
          <w:rFonts w:ascii="Times New Roman" w:hAnsi="Times New Roman"/>
          <w:b w:val="0"/>
          <w:szCs w:val="24"/>
        </w:rPr>
        <w:t xml:space="preserve">. </w:t>
      </w:r>
      <w:r w:rsidRPr="003D6D13">
        <w:rPr>
          <w:rFonts w:ascii="Times New Roman" w:hAnsi="Times New Roman"/>
          <w:b w:val="0"/>
          <w:szCs w:val="24"/>
          <w:lang w:val="en-GB"/>
        </w:rPr>
        <w:t>Stankov</w:t>
      </w:r>
      <w:r w:rsidRPr="003D6D13">
        <w:rPr>
          <w:rFonts w:ascii="Times New Roman" w:hAnsi="Times New Roman"/>
          <w:b w:val="0"/>
          <w:szCs w:val="24"/>
        </w:rPr>
        <w:t xml:space="preserve">. </w:t>
      </w:r>
      <w:r w:rsidRPr="003D6D13">
        <w:rPr>
          <w:rFonts w:ascii="Times New Roman" w:hAnsi="Times New Roman"/>
          <w:b w:val="0"/>
          <w:szCs w:val="24"/>
          <w:lang w:val="en-GB"/>
        </w:rPr>
        <w:t>Heavy metal residuals in goat meat and internal organs, 5th International Conference for Ovine and Caprine Production and 3nd Symposium on Animal Reproduction</w:t>
      </w:r>
      <w:proofErr w:type="gramStart"/>
      <w:r w:rsidRPr="003D6D13">
        <w:rPr>
          <w:rFonts w:ascii="Times New Roman" w:hAnsi="Times New Roman"/>
          <w:b w:val="0"/>
          <w:szCs w:val="24"/>
          <w:lang w:val="en-GB"/>
        </w:rPr>
        <w:t xml:space="preserve">, </w:t>
      </w:r>
      <w:r w:rsidRPr="003D6D13">
        <w:rPr>
          <w:rFonts w:ascii="Times New Roman" w:hAnsi="Times New Roman"/>
          <w:b w:val="0"/>
          <w:szCs w:val="24"/>
        </w:rPr>
        <w:t xml:space="preserve"> </w:t>
      </w:r>
      <w:r w:rsidRPr="003D6D13">
        <w:rPr>
          <w:rFonts w:ascii="Times New Roman" w:hAnsi="Times New Roman"/>
          <w:b w:val="0"/>
          <w:szCs w:val="24"/>
          <w:lang w:val="en-GB"/>
        </w:rPr>
        <w:t>2</w:t>
      </w:r>
      <w:proofErr w:type="gramEnd"/>
      <w:r w:rsidRPr="003D6D13">
        <w:rPr>
          <w:rFonts w:ascii="Times New Roman" w:hAnsi="Times New Roman"/>
          <w:b w:val="0"/>
          <w:szCs w:val="24"/>
          <w:lang w:val="en-GB"/>
        </w:rPr>
        <w:t xml:space="preserve">-6.IX., Ohrid, Macedonia, 38 (abstract), </w:t>
      </w:r>
      <w:r w:rsidRPr="003D6D13">
        <w:rPr>
          <w:rFonts w:ascii="Times New Roman" w:hAnsi="Times New Roman"/>
          <w:szCs w:val="24"/>
          <w:lang w:val="en-GB"/>
        </w:rPr>
        <w:t>1997</w:t>
      </w:r>
      <w:r w:rsidRPr="003D6D13">
        <w:rPr>
          <w:rFonts w:ascii="Times New Roman" w:hAnsi="Times New Roman"/>
          <w:b w:val="0"/>
          <w:szCs w:val="24"/>
          <w:lang w:val="en-GB"/>
        </w:rPr>
        <w:t>.</w:t>
      </w:r>
    </w:p>
    <w:p w:rsidR="00882B6E" w:rsidRPr="00FE7CD1"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en-GB"/>
        </w:rPr>
      </w:pPr>
      <w:r w:rsidRPr="003D6D13">
        <w:rPr>
          <w:rFonts w:ascii="Times New Roman" w:hAnsi="Times New Roman"/>
          <w:b w:val="0"/>
          <w:szCs w:val="24"/>
          <w:lang w:val="en-GB"/>
        </w:rPr>
        <w:t xml:space="preserve">Tyankov, S., K. Kirov, T. Dakova, G. Mihailova, I. Vachin, R. Slavov, P. Zounev. Lead and cadmium residuals </w:t>
      </w:r>
      <w:proofErr w:type="gramStart"/>
      <w:r w:rsidRPr="003D6D13">
        <w:rPr>
          <w:rFonts w:ascii="Times New Roman" w:hAnsi="Times New Roman"/>
          <w:b w:val="0"/>
          <w:szCs w:val="24"/>
          <w:lang w:val="en-GB"/>
        </w:rPr>
        <w:t xml:space="preserve">in </w:t>
      </w:r>
      <w:r w:rsidRPr="003D6D13">
        <w:rPr>
          <w:rFonts w:ascii="Times New Roman" w:hAnsi="Times New Roman"/>
          <w:b w:val="0"/>
          <w:szCs w:val="24"/>
        </w:rPr>
        <w:t xml:space="preserve"> </w:t>
      </w:r>
      <w:r w:rsidRPr="003D6D13">
        <w:rPr>
          <w:rFonts w:ascii="Times New Roman" w:hAnsi="Times New Roman"/>
          <w:b w:val="0"/>
          <w:szCs w:val="24"/>
          <w:lang w:val="en-GB"/>
        </w:rPr>
        <w:t>goat’s</w:t>
      </w:r>
      <w:proofErr w:type="gramEnd"/>
      <w:r w:rsidRPr="003D6D13">
        <w:rPr>
          <w:rFonts w:ascii="Times New Roman" w:hAnsi="Times New Roman"/>
          <w:b w:val="0"/>
          <w:szCs w:val="24"/>
          <w:lang w:val="en-GB"/>
        </w:rPr>
        <w:t xml:space="preserve"> milk. Proceedings of 5-th international Conference for Ovine and Caprine Production, 2-6, IX, Ohrid, Macedonia, 68, </w:t>
      </w:r>
      <w:r w:rsidRPr="003D6D13">
        <w:rPr>
          <w:rFonts w:ascii="Times New Roman" w:hAnsi="Times New Roman"/>
          <w:szCs w:val="24"/>
          <w:lang w:val="en-GB"/>
        </w:rPr>
        <w:t>1997</w:t>
      </w:r>
      <w:r w:rsidRPr="003D6D13">
        <w:rPr>
          <w:rFonts w:ascii="Times New Roman" w:hAnsi="Times New Roman"/>
          <w:b w:val="0"/>
          <w:szCs w:val="24"/>
          <w:lang w:val="en-GB"/>
        </w:rPr>
        <w:t xml:space="preserve">. </w:t>
      </w:r>
    </w:p>
    <w:p w:rsidR="00FE7CD1" w:rsidRDefault="00FE7CD1"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Тянков С., К. Киров, Т. Дакова, Г. Михайлова, Ив. Въшин, П. Зунев, Р. Славов, И. Станков. Проучване съдържанието на хлорорганични пестициди и 137 Cs в козе мляко, Analytical laboratory, 7, (3), 159-161, 1998 ; Lead and cadmium residuals in goat’s milk. Proceedings of 5-th international Conference for Ovine and Caprine Production, 2-6, IX, Ohrid, Macedonia, 68, </w:t>
      </w:r>
      <w:r w:rsidRPr="00FE7CD1">
        <w:rPr>
          <w:rFonts w:ascii="Times New Roman" w:hAnsi="Times New Roman"/>
          <w:szCs w:val="24"/>
        </w:rPr>
        <w:t>1997</w:t>
      </w:r>
      <w:r w:rsidRPr="003D6D13">
        <w:rPr>
          <w:rFonts w:ascii="Times New Roman" w:hAnsi="Times New Roman"/>
          <w:b w:val="0"/>
          <w:szCs w:val="24"/>
        </w:rPr>
        <w:t>.</w:t>
      </w:r>
    </w:p>
    <w:p w:rsidR="00FE7CD1" w:rsidRPr="00FE7CD1" w:rsidRDefault="00FE7CD1"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Ц. Иванов, Д.,Динков, К. Гургулова, Ив. Желязкова, </w:t>
      </w:r>
      <w:r w:rsidRPr="003B3E50">
        <w:rPr>
          <w:rFonts w:ascii="Times New Roman" w:hAnsi="Times New Roman"/>
          <w:szCs w:val="24"/>
        </w:rPr>
        <w:t>Ив. Въшин</w:t>
      </w:r>
      <w:r w:rsidRPr="003D6D13">
        <w:rPr>
          <w:rFonts w:ascii="Times New Roman" w:hAnsi="Times New Roman"/>
          <w:b w:val="0"/>
          <w:szCs w:val="24"/>
        </w:rPr>
        <w:t xml:space="preserve">, Съвременно пчеларство и качество на меда според европейските изисквания, Доклади, представени на лектория по пчеларство, организирана от Съюз на учените – клон Ст. Загора, 17. 10. </w:t>
      </w:r>
      <w:r w:rsidRPr="003B0D13">
        <w:rPr>
          <w:rFonts w:ascii="Times New Roman" w:hAnsi="Times New Roman"/>
          <w:szCs w:val="24"/>
        </w:rPr>
        <w:t>2001</w:t>
      </w:r>
      <w:r>
        <w:rPr>
          <w:rFonts w:ascii="Times New Roman" w:hAnsi="Times New Roman"/>
          <w:b w:val="0"/>
          <w:szCs w:val="24"/>
        </w:rPr>
        <w:t xml:space="preserve"> </w:t>
      </w:r>
      <w:r w:rsidRPr="003B0D13">
        <w:rPr>
          <w:rFonts w:ascii="Times New Roman" w:hAnsi="Times New Roman"/>
          <w:szCs w:val="24"/>
        </w:rPr>
        <w:t>г</w:t>
      </w:r>
      <w:r w:rsidRPr="003D6D13">
        <w:rPr>
          <w:rFonts w:ascii="Times New Roman" w:hAnsi="Times New Roman"/>
          <w:b w:val="0"/>
          <w:szCs w:val="24"/>
        </w:rPr>
        <w:t>., Печатница “Кота” гр. Ст. Загора, ISBN 954</w:t>
      </w:r>
      <w:r w:rsidR="007E61F5">
        <w:rPr>
          <w:rFonts w:ascii="Times New Roman" w:hAnsi="Times New Roman"/>
          <w:b w:val="0"/>
          <w:szCs w:val="24"/>
        </w:rPr>
        <w:t>-</w:t>
      </w:r>
      <w:r w:rsidRPr="003D6D13">
        <w:rPr>
          <w:rFonts w:ascii="Times New Roman" w:hAnsi="Times New Roman"/>
          <w:b w:val="0"/>
          <w:szCs w:val="24"/>
        </w:rPr>
        <w:t xml:space="preserve"> 9584</w:t>
      </w:r>
      <w:r w:rsidR="007E61F5">
        <w:rPr>
          <w:rFonts w:ascii="Times New Roman" w:hAnsi="Times New Roman"/>
          <w:b w:val="0"/>
          <w:szCs w:val="24"/>
        </w:rPr>
        <w:t>-</w:t>
      </w:r>
      <w:r w:rsidRPr="003D6D13">
        <w:rPr>
          <w:rFonts w:ascii="Times New Roman" w:hAnsi="Times New Roman"/>
          <w:b w:val="0"/>
          <w:szCs w:val="24"/>
        </w:rPr>
        <w:t>59</w:t>
      </w:r>
      <w:r w:rsidR="007E61F5">
        <w:rPr>
          <w:rFonts w:ascii="Times New Roman" w:hAnsi="Times New Roman"/>
          <w:b w:val="0"/>
          <w:szCs w:val="24"/>
        </w:rPr>
        <w:t>-</w:t>
      </w:r>
      <w:r w:rsidRPr="003D6D13">
        <w:rPr>
          <w:rFonts w:ascii="Times New Roman" w:hAnsi="Times New Roman"/>
          <w:b w:val="0"/>
          <w:szCs w:val="24"/>
        </w:rPr>
        <w:t>3.</w:t>
      </w:r>
    </w:p>
    <w:p w:rsidR="00882B6E" w:rsidRPr="001227DB"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Желязкова Ив., Д. Динков, В. Русев, </w:t>
      </w:r>
      <w:r w:rsidRPr="003D6D13">
        <w:rPr>
          <w:rFonts w:ascii="Times New Roman" w:hAnsi="Times New Roman"/>
          <w:szCs w:val="24"/>
        </w:rPr>
        <w:t>Ив. Въшин</w:t>
      </w:r>
      <w:r w:rsidRPr="003D6D13">
        <w:rPr>
          <w:rFonts w:ascii="Times New Roman" w:hAnsi="Times New Roman"/>
          <w:b w:val="0"/>
          <w:szCs w:val="24"/>
        </w:rPr>
        <w:t xml:space="preserve">, Влияние на подхранването на пчелите със захарен разтвор (1:1) и Isosweet 77555 P върху някои качествени показатели на меда, Сборник с материали на Научна конференция на съюза на учените – клон Ст. Загора, с международно участие “Стара Загора’ 2002”, 6-7 юни 2002г. Старозагорски минерални бани, станция “Марица-изток”; том 2 – “Аграрни науки, растениевъдство и животновъдство”, издателство: “Тракийски университет”, Стара Загора, ISBN: 954-8180-88-X (т.2), 300-303, </w:t>
      </w:r>
      <w:r w:rsidRPr="003D6D13">
        <w:rPr>
          <w:rFonts w:ascii="Times New Roman" w:hAnsi="Times New Roman"/>
          <w:szCs w:val="24"/>
        </w:rPr>
        <w:t>2002</w:t>
      </w:r>
      <w:r w:rsidR="00FE7CD1">
        <w:rPr>
          <w:rFonts w:ascii="Times New Roman" w:hAnsi="Times New Roman"/>
          <w:szCs w:val="24"/>
        </w:rPr>
        <w:t>.</w:t>
      </w:r>
    </w:p>
    <w:p w:rsidR="00A00633" w:rsidRPr="003D6D13" w:rsidRDefault="00A00633"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Динков, Д., Ив. Желязкова, В. Русев, </w:t>
      </w:r>
      <w:r w:rsidRPr="003D6D13">
        <w:rPr>
          <w:rFonts w:ascii="Times New Roman" w:hAnsi="Times New Roman"/>
          <w:szCs w:val="24"/>
        </w:rPr>
        <w:t>Ив. Въшин</w:t>
      </w:r>
      <w:r w:rsidRPr="003D6D13">
        <w:rPr>
          <w:rFonts w:ascii="Times New Roman" w:hAnsi="Times New Roman"/>
          <w:b w:val="0"/>
          <w:szCs w:val="24"/>
        </w:rPr>
        <w:t>, Специфична оптична активност и съдържание на HMF в мед, получен след подбудително и интензивно подхранване на пчелни семейства със захарен разтвор и Isosweet 77555 P, Докладвана на Юбилейна научна сесия посветена на “80 години Ветеринарномедицински факултет и висше ветеринарномедицинско образования в България”, 13.05.2003 г., публикувана в Supplementum на Bulgarian Journal of Veterinary Medicine Dinkov, D., I. Zhelyazkova, V. Rusev, I. Vachin, Specific optical activity and 5-Hydroxymethyl-2-</w:t>
      </w:r>
      <w:r w:rsidRPr="003D6D13">
        <w:rPr>
          <w:rFonts w:ascii="Times New Roman" w:hAnsi="Times New Roman"/>
          <w:b w:val="0"/>
          <w:szCs w:val="24"/>
        </w:rPr>
        <w:lastRenderedPageBreak/>
        <w:t xml:space="preserve">Furaldehyde content in Honey from bee colonies fed up with sugar solution and Isоsweet 77 555 P, Bulgarian Journal of Veterynary Medicine, Supppl. 7, No 1, 57-62, </w:t>
      </w:r>
      <w:r w:rsidRPr="003D6D13">
        <w:rPr>
          <w:rFonts w:ascii="Times New Roman" w:hAnsi="Times New Roman"/>
          <w:szCs w:val="24"/>
        </w:rPr>
        <w:t>2004</w:t>
      </w:r>
      <w:r w:rsidRPr="003D6D13">
        <w:rPr>
          <w:rFonts w:ascii="Times New Roman" w:hAnsi="Times New Roman"/>
          <w:b w:val="0"/>
          <w:szCs w:val="24"/>
        </w:rPr>
        <w:t>.</w:t>
      </w:r>
    </w:p>
    <w:p w:rsidR="00A00633" w:rsidRPr="00A00633" w:rsidRDefault="00A00633"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Павлов Ал., </w:t>
      </w:r>
      <w:r w:rsidRPr="003D6D13">
        <w:rPr>
          <w:rFonts w:ascii="Times New Roman" w:hAnsi="Times New Roman"/>
          <w:szCs w:val="24"/>
        </w:rPr>
        <w:t>Ив. Въшин</w:t>
      </w:r>
      <w:r w:rsidRPr="003D6D13">
        <w:rPr>
          <w:rFonts w:ascii="Times New Roman" w:hAnsi="Times New Roman"/>
          <w:b w:val="0"/>
          <w:szCs w:val="24"/>
        </w:rPr>
        <w:t xml:space="preserve">, В. Русев, Д. Динков, Добрите производствени практики (ДПП) в месодобивни и месопреработвателни предприятия – стъпка към безопасност на хранителните продукти. Докладвана на Юбилейна научна сесия посветена на “80 години Ветеринарномедицински факултет и висше ветеринарномедицинско образования в България”, 13.05.2003 г., публикувана в Bulgarian Journal of Veterinary Medicine 8, Supp. 1, 97-103, </w:t>
      </w:r>
      <w:r w:rsidRPr="003D6D13">
        <w:rPr>
          <w:rFonts w:ascii="Times New Roman" w:hAnsi="Times New Roman"/>
          <w:szCs w:val="24"/>
        </w:rPr>
        <w:t>2005</w:t>
      </w:r>
      <w:r w:rsidRPr="003D6D13">
        <w:rPr>
          <w:rFonts w:ascii="Times New Roman" w:hAnsi="Times New Roman"/>
          <w:b w:val="0"/>
          <w:szCs w:val="24"/>
        </w:rPr>
        <w:t>.</w:t>
      </w:r>
    </w:p>
    <w:p w:rsidR="00882B6E"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Stoyanchev, T., </w:t>
      </w:r>
      <w:r w:rsidRPr="003D6D13">
        <w:rPr>
          <w:rFonts w:ascii="Times New Roman" w:hAnsi="Times New Roman"/>
          <w:szCs w:val="24"/>
        </w:rPr>
        <w:t>I. Vashin</w:t>
      </w:r>
      <w:r w:rsidRPr="003D6D13">
        <w:rPr>
          <w:rFonts w:ascii="Times New Roman" w:hAnsi="Times New Roman"/>
          <w:b w:val="0"/>
          <w:szCs w:val="24"/>
        </w:rPr>
        <w:t xml:space="preserve">, Ch. Ring and V. Atanassova, Occurrence and PFGE typing of Campylobacter spp. in broiler chicken carcasses at commercial processing plant in Bulgaria. At the 13 th International Workshop on Campylobacter, Helicobacter and Related Organisms, Section I, 141, ISBN 1920952454, </w:t>
      </w:r>
      <w:r w:rsidRPr="003D6D13">
        <w:rPr>
          <w:rFonts w:ascii="Times New Roman" w:hAnsi="Times New Roman"/>
          <w:szCs w:val="24"/>
        </w:rPr>
        <w:t>2005</w:t>
      </w:r>
      <w:r w:rsidRPr="003D6D13">
        <w:rPr>
          <w:rFonts w:ascii="Times New Roman" w:hAnsi="Times New Roman"/>
          <w:b w:val="0"/>
          <w:szCs w:val="24"/>
        </w:rPr>
        <w:t>.</w:t>
      </w:r>
    </w:p>
    <w:p w:rsidR="00882B6E" w:rsidRPr="003D6D13"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Русев, В., </w:t>
      </w:r>
      <w:r w:rsidRPr="003D6D13">
        <w:rPr>
          <w:rFonts w:ascii="Times New Roman" w:hAnsi="Times New Roman"/>
          <w:szCs w:val="24"/>
        </w:rPr>
        <w:t>Ив. Въшин</w:t>
      </w:r>
      <w:r w:rsidRPr="003D6D13">
        <w:rPr>
          <w:rFonts w:ascii="Times New Roman" w:hAnsi="Times New Roman"/>
          <w:b w:val="0"/>
          <w:szCs w:val="24"/>
        </w:rPr>
        <w:t xml:space="preserve">, Т. Стоянчев, Д. Динков, Ал. Павлов. Ефект от дезинфекцията в месопреработвателно предприятие за трайни продукти от червено месо. Сборник доклади от научна конференция “Традиции и съвременност във ветеринарната медицина”, Лесотехнически университет, София, 376-384, </w:t>
      </w:r>
      <w:r w:rsidRPr="003D6D13">
        <w:rPr>
          <w:rFonts w:ascii="Times New Roman" w:hAnsi="Times New Roman"/>
          <w:szCs w:val="24"/>
        </w:rPr>
        <w:t>2007</w:t>
      </w:r>
      <w:r w:rsidRPr="003D6D13">
        <w:rPr>
          <w:rFonts w:ascii="Times New Roman" w:hAnsi="Times New Roman"/>
          <w:b w:val="0"/>
          <w:szCs w:val="24"/>
        </w:rPr>
        <w:t>.</w:t>
      </w:r>
    </w:p>
    <w:p w:rsidR="00882B6E"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Стоянчев, Т., </w:t>
      </w:r>
      <w:r w:rsidRPr="003D6D13">
        <w:rPr>
          <w:rFonts w:ascii="Times New Roman" w:hAnsi="Times New Roman"/>
          <w:szCs w:val="24"/>
        </w:rPr>
        <w:t>Ив. Въшин</w:t>
      </w:r>
      <w:r w:rsidRPr="003D6D13">
        <w:rPr>
          <w:rFonts w:ascii="Times New Roman" w:hAnsi="Times New Roman"/>
          <w:b w:val="0"/>
          <w:szCs w:val="24"/>
        </w:rPr>
        <w:t xml:space="preserve">, В. Русев, Д. Динков, Ал. Павлов. Ефект от дезинфекцията върху колиформните микроорганизми в месопреработвателно предприятие за трайни продукти от червено месо, Сборник доклади от научна конференция “Традиции и съвременност във ветеринарната медицина”, Лесотехнически университет, София, 385-392, </w:t>
      </w:r>
      <w:r w:rsidRPr="003D6D13">
        <w:rPr>
          <w:rFonts w:ascii="Times New Roman" w:hAnsi="Times New Roman"/>
          <w:szCs w:val="24"/>
        </w:rPr>
        <w:t>2007</w:t>
      </w:r>
      <w:r w:rsidRPr="003D6D13">
        <w:rPr>
          <w:rFonts w:ascii="Times New Roman" w:hAnsi="Times New Roman"/>
          <w:b w:val="0"/>
          <w:szCs w:val="24"/>
        </w:rPr>
        <w:t>.</w:t>
      </w:r>
    </w:p>
    <w:p w:rsidR="00882B6E" w:rsidRPr="003D6D13"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Стоянчев Т., </w:t>
      </w:r>
      <w:r w:rsidRPr="003D6D13">
        <w:rPr>
          <w:rFonts w:ascii="Times New Roman" w:hAnsi="Times New Roman"/>
          <w:szCs w:val="24"/>
        </w:rPr>
        <w:t>Ив. Въшин</w:t>
      </w:r>
      <w:r w:rsidRPr="003D6D13">
        <w:rPr>
          <w:rFonts w:ascii="Times New Roman" w:hAnsi="Times New Roman"/>
          <w:b w:val="0"/>
          <w:szCs w:val="24"/>
        </w:rPr>
        <w:t xml:space="preserve">, В. Русев, Д. Динков, Ал. Павлов, Ефект от дезинфекцията върху патогенните стафилококи в месопреработвателно предприятие за трайни продукти от червено месо, представена с постер на Международна научна конференция, на тема: „Българската наука и Европейското изследователско пространство”, 05-06 юни 2008, Съюза на учените гр. Стара Загора, Сборник научни трудове на оптичен носител (CD) със ISBN 9789549329445, раздел Ветеринарна медицина, стр.5, </w:t>
      </w:r>
      <w:r w:rsidRPr="003D6D13">
        <w:rPr>
          <w:rFonts w:ascii="Times New Roman" w:hAnsi="Times New Roman"/>
          <w:szCs w:val="24"/>
        </w:rPr>
        <w:t>2008</w:t>
      </w:r>
      <w:r w:rsidR="000B44B1" w:rsidRPr="003D6D13">
        <w:rPr>
          <w:rFonts w:ascii="Times New Roman" w:hAnsi="Times New Roman"/>
          <w:szCs w:val="24"/>
          <w:lang w:val="en-US"/>
        </w:rPr>
        <w:t>.</w:t>
      </w:r>
    </w:p>
    <w:p w:rsidR="00882B6E" w:rsidRPr="003D6D13"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Русев В., Т. Стоянчев, </w:t>
      </w:r>
      <w:r w:rsidRPr="003D6D13">
        <w:rPr>
          <w:rFonts w:ascii="Times New Roman" w:hAnsi="Times New Roman"/>
          <w:szCs w:val="24"/>
        </w:rPr>
        <w:t>Ив. Въшин</w:t>
      </w:r>
      <w:r w:rsidRPr="003D6D13">
        <w:rPr>
          <w:rFonts w:ascii="Times New Roman" w:hAnsi="Times New Roman"/>
          <w:b w:val="0"/>
          <w:szCs w:val="24"/>
        </w:rPr>
        <w:t xml:space="preserve">, Д. Динков, Сравнително проучване върху ефекта от дезинфекцията спрямо колиформните микроорганизми в две месопреработвателни предприятия, докладвана на Международна научна конференция, на тема: „Българската наука и Европейското изследователско пространство”, 05-06 юни 2008, Съюза на учените гр. Стара Загора, Сборник научни трудове на оптичен носител (CD) със ISBN 9789549329445, раздел Ветеринарна медицина, стр. 5, </w:t>
      </w:r>
      <w:r w:rsidRPr="003D6D13">
        <w:rPr>
          <w:rFonts w:ascii="Times New Roman" w:hAnsi="Times New Roman"/>
          <w:szCs w:val="24"/>
        </w:rPr>
        <w:t>2008</w:t>
      </w:r>
      <w:r w:rsidR="000B44B1" w:rsidRPr="003D6D13">
        <w:rPr>
          <w:rFonts w:ascii="Times New Roman" w:hAnsi="Times New Roman"/>
          <w:szCs w:val="24"/>
          <w:lang w:val="en-US"/>
        </w:rPr>
        <w:t>.</w:t>
      </w:r>
    </w:p>
    <w:p w:rsidR="00882B6E"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szCs w:val="24"/>
        </w:rPr>
        <w:t>Въшин Ив.</w:t>
      </w:r>
      <w:r w:rsidRPr="003D6D13">
        <w:rPr>
          <w:rFonts w:ascii="Times New Roman" w:hAnsi="Times New Roman"/>
          <w:b w:val="0"/>
          <w:szCs w:val="24"/>
        </w:rPr>
        <w:t xml:space="preserve">, В. Русев, Т. Стоянчев, Д. Динков, Ал. Павлов, Ефект от дезинфекцията върху патогенните стафилококи в месопреработвателно предприятие за малотрайни и трайни продукти от червено и бяло месо, докладвана на Юбилейна научна конференция с международно участие „85 години Ветеринарномедицински факултет и висше ветеринарномедицинско образование в България”, проведена в гр. Стара Загора на 9-10 октомври </w:t>
      </w:r>
      <w:r w:rsidRPr="003D6D13">
        <w:rPr>
          <w:rFonts w:ascii="Times New Roman" w:hAnsi="Times New Roman"/>
          <w:szCs w:val="24"/>
        </w:rPr>
        <w:t>2008</w:t>
      </w:r>
      <w:r w:rsidRPr="003D6D13">
        <w:rPr>
          <w:rFonts w:ascii="Times New Roman" w:hAnsi="Times New Roman"/>
          <w:b w:val="0"/>
          <w:szCs w:val="24"/>
        </w:rPr>
        <w:t xml:space="preserve"> г.</w:t>
      </w:r>
    </w:p>
    <w:p w:rsidR="002A4A99" w:rsidRPr="003D6D13" w:rsidRDefault="002A4A9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lang w:val="en-US"/>
        </w:rPr>
        <w:t xml:space="preserve">Урумова, В., </w:t>
      </w:r>
      <w:r w:rsidRPr="003D6D13">
        <w:rPr>
          <w:rFonts w:ascii="Times New Roman" w:hAnsi="Times New Roman"/>
          <w:szCs w:val="24"/>
          <w:lang w:val="en-US"/>
        </w:rPr>
        <w:t>Ив. Въшин</w:t>
      </w:r>
      <w:r w:rsidRPr="003D6D13">
        <w:rPr>
          <w:rFonts w:ascii="Times New Roman" w:hAnsi="Times New Roman"/>
          <w:b w:val="0"/>
          <w:szCs w:val="24"/>
          <w:lang w:val="en-US"/>
        </w:rPr>
        <w:t xml:space="preserve">, Т. Стоянчев, М. Люцканов, Проучване върху чувствителността към химиотерапевтици на </w:t>
      </w:r>
      <w:r w:rsidRPr="008C083E">
        <w:rPr>
          <w:rFonts w:ascii="Times New Roman" w:hAnsi="Times New Roman"/>
          <w:b w:val="0"/>
          <w:i/>
          <w:szCs w:val="24"/>
          <w:lang w:val="en-US"/>
        </w:rPr>
        <w:t>Campylobacter</w:t>
      </w:r>
      <w:r w:rsidRPr="003D6D13">
        <w:rPr>
          <w:rFonts w:ascii="Times New Roman" w:hAnsi="Times New Roman"/>
          <w:b w:val="0"/>
          <w:szCs w:val="24"/>
          <w:lang w:val="en-US"/>
        </w:rPr>
        <w:t xml:space="preserve"> spp. изолати от птици, Конференция Тракийски университет, МФ, 2007, Trakia Journal of Sciences, Vol. 6, Supplement 1, pp 64-70, </w:t>
      </w:r>
      <w:r w:rsidRPr="003D6D13">
        <w:rPr>
          <w:rFonts w:ascii="Times New Roman" w:hAnsi="Times New Roman"/>
          <w:szCs w:val="24"/>
          <w:lang w:val="en-US"/>
        </w:rPr>
        <w:t>2008</w:t>
      </w:r>
      <w:r>
        <w:rPr>
          <w:rFonts w:ascii="Times New Roman" w:hAnsi="Times New Roman"/>
          <w:szCs w:val="24"/>
        </w:rPr>
        <w:t>.</w:t>
      </w:r>
    </w:p>
    <w:p w:rsidR="002A4A99" w:rsidRPr="003D6D13" w:rsidRDefault="002A4A99"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3D6D13">
        <w:rPr>
          <w:rFonts w:ascii="Times New Roman" w:hAnsi="Times New Roman"/>
          <w:b w:val="0"/>
          <w:szCs w:val="24"/>
        </w:rPr>
        <w:t xml:space="preserve">Русев В., Т. Стоянчев, </w:t>
      </w:r>
      <w:r w:rsidRPr="001862CC">
        <w:rPr>
          <w:rFonts w:ascii="Times New Roman" w:hAnsi="Times New Roman"/>
          <w:szCs w:val="24"/>
        </w:rPr>
        <w:t>Ив. Въшин</w:t>
      </w:r>
      <w:r w:rsidRPr="003D6D13">
        <w:rPr>
          <w:rFonts w:ascii="Times New Roman" w:hAnsi="Times New Roman"/>
          <w:b w:val="0"/>
          <w:szCs w:val="24"/>
        </w:rPr>
        <w:t xml:space="preserve">, Д. Динков, Сравнително проучване върху ефекта от дезинфекцията спрямо колиформните микроорганизми в две месопреработвателни предприятия, докладвана на Международна научна конференция, на тема: „Българската наука и Европейското изследователско пространство”, 05-06 юни 2008, Съюза на учените гр. Стара Загора, Сборник научни трудове на оптичен носител (CD) със ISBN 9789549329445, раздел Ветеринарна медицина, стр. 5, </w:t>
      </w:r>
      <w:r w:rsidRPr="003B0D13">
        <w:rPr>
          <w:rFonts w:ascii="Times New Roman" w:hAnsi="Times New Roman"/>
          <w:szCs w:val="24"/>
        </w:rPr>
        <w:t>2008</w:t>
      </w:r>
      <w:r w:rsidRPr="003D6D13">
        <w:rPr>
          <w:rFonts w:ascii="Times New Roman" w:hAnsi="Times New Roman"/>
          <w:b w:val="0"/>
          <w:szCs w:val="24"/>
        </w:rPr>
        <w:t>.</w:t>
      </w:r>
    </w:p>
    <w:p w:rsidR="00882B6E" w:rsidRPr="003D6D13"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en-GB"/>
        </w:rPr>
      </w:pPr>
      <w:r w:rsidRPr="003D6D13">
        <w:rPr>
          <w:rFonts w:ascii="Times New Roman" w:hAnsi="Times New Roman"/>
          <w:b w:val="0"/>
          <w:szCs w:val="24"/>
          <w:lang w:val="en-GB"/>
        </w:rPr>
        <w:lastRenderedPageBreak/>
        <w:t xml:space="preserve">Pavlov A., L. Lashev, D. Stratev, </w:t>
      </w:r>
      <w:r w:rsidRPr="003D6D13">
        <w:rPr>
          <w:rFonts w:ascii="Times New Roman" w:hAnsi="Times New Roman"/>
          <w:szCs w:val="24"/>
          <w:lang w:val="en-GB"/>
        </w:rPr>
        <w:t>I. Vashin</w:t>
      </w:r>
      <w:r w:rsidRPr="003D6D13">
        <w:rPr>
          <w:rFonts w:ascii="Times New Roman" w:hAnsi="Times New Roman"/>
          <w:b w:val="0"/>
          <w:szCs w:val="24"/>
          <w:lang w:val="en-GB"/>
        </w:rPr>
        <w:t xml:space="preserve">, Development of the Curriculum in Veterinary education in Bulgaria according to the new Challenges, International Scientific Conference, “Knowledge – capital of the Future”, Ohrid, </w:t>
      </w:r>
      <w:r w:rsidR="00F536D3" w:rsidRPr="003D6D13">
        <w:rPr>
          <w:rFonts w:ascii="Times New Roman" w:hAnsi="Times New Roman"/>
          <w:b w:val="0"/>
          <w:szCs w:val="24"/>
          <w:lang w:val="en-GB"/>
        </w:rPr>
        <w:t>A</w:t>
      </w:r>
      <w:r w:rsidRPr="003D6D13">
        <w:rPr>
          <w:rFonts w:ascii="Times New Roman" w:hAnsi="Times New Roman"/>
          <w:b w:val="0"/>
          <w:szCs w:val="24"/>
          <w:lang w:val="en-GB"/>
        </w:rPr>
        <w:t xml:space="preserve">nnual Proceedings, pp 57-61, </w:t>
      </w:r>
      <w:r w:rsidRPr="003D6D13">
        <w:rPr>
          <w:rFonts w:ascii="Times New Roman" w:hAnsi="Times New Roman"/>
          <w:szCs w:val="24"/>
          <w:lang w:val="en-GB"/>
        </w:rPr>
        <w:t>2009</w:t>
      </w:r>
      <w:r w:rsidRPr="003D6D13">
        <w:rPr>
          <w:rFonts w:ascii="Times New Roman" w:hAnsi="Times New Roman"/>
          <w:b w:val="0"/>
          <w:szCs w:val="24"/>
          <w:lang w:val="en-GB"/>
        </w:rPr>
        <w:t>.</w:t>
      </w:r>
    </w:p>
    <w:p w:rsidR="00882B6E" w:rsidRPr="00BE652C" w:rsidRDefault="00882B6E"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lang w:val="en-GB"/>
        </w:rPr>
      </w:pPr>
      <w:r w:rsidRPr="003D6D13">
        <w:rPr>
          <w:rFonts w:ascii="Times New Roman" w:hAnsi="Times New Roman"/>
          <w:b w:val="0"/>
          <w:szCs w:val="24"/>
          <w:lang w:val="en-GB"/>
        </w:rPr>
        <w:t xml:space="preserve">Pavlov A., L. Lashev, </w:t>
      </w:r>
      <w:r w:rsidRPr="003D6D13">
        <w:rPr>
          <w:rFonts w:ascii="Times New Roman" w:hAnsi="Times New Roman"/>
          <w:szCs w:val="24"/>
          <w:lang w:val="en-GB"/>
        </w:rPr>
        <w:t>I. Vashin</w:t>
      </w:r>
      <w:r w:rsidRPr="003D6D13">
        <w:rPr>
          <w:rFonts w:ascii="Times New Roman" w:hAnsi="Times New Roman"/>
          <w:b w:val="0"/>
          <w:szCs w:val="24"/>
          <w:lang w:val="en-GB"/>
        </w:rPr>
        <w:t xml:space="preserve">, Food safety – the Importance of the Adequate knowledge, International Scientific Conference, “Knowledge – capital of the Future”, Ohrid, annual Proceedings, pp 16, </w:t>
      </w:r>
      <w:r w:rsidRPr="003D6D13">
        <w:rPr>
          <w:rFonts w:ascii="Times New Roman" w:hAnsi="Times New Roman"/>
          <w:szCs w:val="24"/>
          <w:lang w:val="en-GB"/>
        </w:rPr>
        <w:t>2009</w:t>
      </w:r>
      <w:r w:rsidRPr="003D6D13">
        <w:rPr>
          <w:rFonts w:ascii="Times New Roman" w:hAnsi="Times New Roman"/>
          <w:b w:val="0"/>
          <w:szCs w:val="24"/>
          <w:lang w:val="en-GB"/>
        </w:rPr>
        <w:t>.</w:t>
      </w:r>
    </w:p>
    <w:p w:rsidR="00BE652C" w:rsidRPr="003D6D13" w:rsidRDefault="00BE652C" w:rsidP="00E742E8">
      <w:pPr>
        <w:pStyle w:val="Title"/>
        <w:numPr>
          <w:ilvl w:val="0"/>
          <w:numId w:val="1"/>
        </w:numPr>
        <w:tabs>
          <w:tab w:val="clear" w:pos="720"/>
          <w:tab w:val="num" w:pos="426"/>
        </w:tabs>
        <w:spacing w:line="240" w:lineRule="auto"/>
        <w:ind w:left="426" w:hanging="426"/>
        <w:jc w:val="both"/>
        <w:rPr>
          <w:rFonts w:ascii="Times New Roman" w:hAnsi="Times New Roman"/>
          <w:b w:val="0"/>
          <w:szCs w:val="24"/>
        </w:rPr>
      </w:pPr>
      <w:r w:rsidRPr="00195C95">
        <w:rPr>
          <w:rFonts w:ascii="Times New Roman" w:hAnsi="Times New Roman"/>
          <w:szCs w:val="24"/>
        </w:rPr>
        <w:t>Въшин Ив</w:t>
      </w:r>
      <w:r w:rsidRPr="003D6D13">
        <w:rPr>
          <w:rFonts w:ascii="Times New Roman" w:hAnsi="Times New Roman"/>
          <w:b w:val="0"/>
          <w:szCs w:val="24"/>
        </w:rPr>
        <w:t xml:space="preserve">., В. Русев, Т. Стоянчев, Д. Динков, Ал. Павлов, Ефект от дезинфекцията върху патогенните стафилококи в месопреработвателно предприятие за малотрайни и трайни продукти от червено и бяло месо, докладвана на Юбилейна научна конференция с международно участие „85 години Ветеринарномедицински факултет и висше ветеринарномедицинско образование в България”, проведена в гр. Стара Загора на 9-10 октомври 2008 г., Bulgarian Journal of Veterynary Medicine, Vol. 12, Suppl. 1, pp 279-283, </w:t>
      </w:r>
      <w:r w:rsidRPr="003B0D13">
        <w:rPr>
          <w:rFonts w:ascii="Times New Roman" w:hAnsi="Times New Roman"/>
          <w:szCs w:val="24"/>
        </w:rPr>
        <w:t>2009</w:t>
      </w:r>
      <w:r w:rsidRPr="003D6D13">
        <w:rPr>
          <w:rFonts w:ascii="Times New Roman" w:hAnsi="Times New Roman"/>
          <w:b w:val="0"/>
          <w:szCs w:val="24"/>
        </w:rPr>
        <w:t>.</w:t>
      </w:r>
    </w:p>
    <w:p w:rsidR="009921BC" w:rsidRPr="003D6D13" w:rsidRDefault="009921BC" w:rsidP="00E742E8">
      <w:pPr>
        <w:pStyle w:val="BodyTextIndent"/>
        <w:numPr>
          <w:ilvl w:val="0"/>
          <w:numId w:val="1"/>
        </w:numPr>
        <w:tabs>
          <w:tab w:val="clear" w:pos="720"/>
          <w:tab w:val="num" w:pos="426"/>
        </w:tabs>
        <w:spacing w:line="240" w:lineRule="auto"/>
        <w:ind w:left="426" w:hanging="426"/>
      </w:pPr>
      <w:r w:rsidRPr="003D6D13">
        <w:t xml:space="preserve">В. Русев, Т. Стоянчев, </w:t>
      </w:r>
      <w:r w:rsidRPr="003D6D13">
        <w:rPr>
          <w:b/>
        </w:rPr>
        <w:t>И. Въшин</w:t>
      </w:r>
      <w:r w:rsidRPr="003D6D13">
        <w:t xml:space="preserve">, А. Павлов, </w:t>
      </w:r>
      <w:r w:rsidRPr="00A7304A">
        <w:rPr>
          <w:b/>
        </w:rPr>
        <w:t>2010</w:t>
      </w:r>
      <w:r w:rsidRPr="003D6D13">
        <w:t>. Ефект от дезинфекцията в месопреработвателни предприятия върху коагулазоположителните стафилококи. Трета национална конференция на Българския фокален център към Европейския орган по безопасност на храните /EFSA/, 30.09.2010 гр. София.</w:t>
      </w:r>
    </w:p>
    <w:p w:rsidR="00BE652C" w:rsidRPr="009921BC" w:rsidRDefault="009921BC" w:rsidP="00E742E8">
      <w:pPr>
        <w:pStyle w:val="BodyTextIndent"/>
        <w:numPr>
          <w:ilvl w:val="0"/>
          <w:numId w:val="1"/>
        </w:numPr>
        <w:tabs>
          <w:tab w:val="clear" w:pos="720"/>
          <w:tab w:val="num" w:pos="426"/>
        </w:tabs>
        <w:spacing w:line="240" w:lineRule="auto"/>
        <w:ind w:left="426" w:hanging="426"/>
      </w:pPr>
      <w:r w:rsidRPr="003D6D13">
        <w:rPr>
          <w:b/>
        </w:rPr>
        <w:t>И. Въшин</w:t>
      </w:r>
      <w:r w:rsidRPr="003D6D13">
        <w:t xml:space="preserve">, А. Павлов, Т. Стоянчев, </w:t>
      </w:r>
      <w:r w:rsidRPr="002A4A99">
        <w:rPr>
          <w:b/>
        </w:rPr>
        <w:t>2010</w:t>
      </w:r>
      <w:r w:rsidRPr="003D6D13">
        <w:t xml:space="preserve">. Рискови фактори за наличието на </w:t>
      </w:r>
      <w:r w:rsidRPr="003D6D13">
        <w:rPr>
          <w:i/>
        </w:rPr>
        <w:t>Campylobacter</w:t>
      </w:r>
      <w:r w:rsidRPr="003D6D13">
        <w:t xml:space="preserve"> spp. в птиче месо. Трета национална конференция на Българския фокален център към Европейския орган по безопасност на храните /EFSA/, 30.09.2010 гр. София.</w:t>
      </w:r>
    </w:p>
    <w:p w:rsidR="005D13E5" w:rsidRPr="003D6D13" w:rsidRDefault="005D13E5" w:rsidP="00E742E8">
      <w:pPr>
        <w:numPr>
          <w:ilvl w:val="0"/>
          <w:numId w:val="1"/>
        </w:numPr>
        <w:tabs>
          <w:tab w:val="clear" w:pos="720"/>
          <w:tab w:val="num" w:pos="426"/>
        </w:tabs>
        <w:ind w:left="426" w:hanging="426"/>
        <w:jc w:val="both"/>
      </w:pPr>
      <w:r w:rsidRPr="003D6D13">
        <w:t xml:space="preserve">Стратев Д., Даскалов Х., </w:t>
      </w:r>
      <w:r w:rsidRPr="003D6D13">
        <w:rPr>
          <w:b/>
        </w:rPr>
        <w:t>Въшин И.</w:t>
      </w:r>
      <w:r w:rsidRPr="003D6D13">
        <w:t xml:space="preserve">, Орозова П., Експериментално заразяване и оцеляване на </w:t>
      </w:r>
      <w:r w:rsidRPr="003D6D13">
        <w:rPr>
          <w:i/>
          <w:lang w:val="en-US"/>
        </w:rPr>
        <w:t>Aeromonas</w:t>
      </w:r>
      <w:r w:rsidRPr="003D6D13">
        <w:rPr>
          <w:i/>
          <w:lang w:val="ru-RU"/>
        </w:rPr>
        <w:t xml:space="preserve"> </w:t>
      </w:r>
      <w:r w:rsidRPr="003D6D13">
        <w:rPr>
          <w:i/>
          <w:lang w:val="en-US"/>
        </w:rPr>
        <w:t>hydrophila</w:t>
      </w:r>
      <w:r w:rsidRPr="003D6D13">
        <w:rPr>
          <w:lang w:val="ru-RU"/>
        </w:rPr>
        <w:t xml:space="preserve"> </w:t>
      </w:r>
      <w:r w:rsidRPr="003D6D13">
        <w:t>при готов за консумация шаран. Сборник доклади и постери от юбилейната научна сесия по случай 110 години НДНИВМИ, 234-239</w:t>
      </w:r>
      <w:r w:rsidR="00334A81" w:rsidRPr="003D6D13">
        <w:rPr>
          <w:lang w:val="en-US"/>
        </w:rPr>
        <w:t>,</w:t>
      </w:r>
      <w:r w:rsidR="00334A81" w:rsidRPr="003D6D13">
        <w:rPr>
          <w:b/>
        </w:rPr>
        <w:t xml:space="preserve"> 2011</w:t>
      </w:r>
      <w:r w:rsidR="00334A81" w:rsidRPr="003D6D13">
        <w:t>.</w:t>
      </w:r>
    </w:p>
    <w:p w:rsidR="005D13E5" w:rsidRPr="003D6D13" w:rsidRDefault="005D13E5" w:rsidP="00E742E8">
      <w:pPr>
        <w:numPr>
          <w:ilvl w:val="0"/>
          <w:numId w:val="1"/>
        </w:numPr>
        <w:tabs>
          <w:tab w:val="clear" w:pos="720"/>
          <w:tab w:val="num" w:pos="426"/>
        </w:tabs>
        <w:ind w:left="426" w:hanging="426"/>
        <w:jc w:val="both"/>
      </w:pPr>
      <w:r w:rsidRPr="003D6D13">
        <w:t xml:space="preserve">Стратев Д., Павлов А., </w:t>
      </w:r>
      <w:r w:rsidRPr="003D6D13">
        <w:rPr>
          <w:b/>
        </w:rPr>
        <w:t>Въшин И.</w:t>
      </w:r>
      <w:r w:rsidRPr="003D6D13">
        <w:t>, Морски биотоксини – видове, токсичност и контрол. Обзор.</w:t>
      </w:r>
      <w:r w:rsidRPr="003D6D13">
        <w:rPr>
          <w:b/>
        </w:rPr>
        <w:t xml:space="preserve"> </w:t>
      </w:r>
      <w:r w:rsidRPr="003D6D13">
        <w:t xml:space="preserve">Сборник доклади от научната конференция ,,Традиции и съвременност във ветеринарната медицина”, София, </w:t>
      </w:r>
      <w:r w:rsidRPr="003D6D13">
        <w:rPr>
          <w:b/>
        </w:rPr>
        <w:t>2011</w:t>
      </w:r>
      <w:r w:rsidRPr="003D6D13">
        <w:t>.</w:t>
      </w:r>
    </w:p>
    <w:p w:rsidR="005E12D2" w:rsidRPr="003D6D13" w:rsidRDefault="005E12D2" w:rsidP="00E742E8">
      <w:pPr>
        <w:pStyle w:val="BodyTextIndent"/>
        <w:numPr>
          <w:ilvl w:val="0"/>
          <w:numId w:val="1"/>
        </w:numPr>
        <w:tabs>
          <w:tab w:val="clear" w:pos="720"/>
          <w:tab w:val="num" w:pos="426"/>
        </w:tabs>
        <w:spacing w:line="240" w:lineRule="auto"/>
        <w:ind w:left="426" w:hanging="426"/>
        <w:rPr>
          <w:color w:val="000000"/>
          <w:lang w:val="en-US"/>
        </w:rPr>
      </w:pPr>
      <w:r w:rsidRPr="003D6D13">
        <w:rPr>
          <w:lang w:val="en-US"/>
        </w:rPr>
        <w:t>T</w:t>
      </w:r>
      <w:r w:rsidRPr="003D6D13">
        <w:rPr>
          <w:lang w:val="ru-RU"/>
        </w:rPr>
        <w:t xml:space="preserve">. Стоянчев, В. Русев, </w:t>
      </w:r>
      <w:r w:rsidRPr="003D6D13">
        <w:rPr>
          <w:b/>
          <w:lang w:val="ru-RU"/>
        </w:rPr>
        <w:t>И. Въшин</w:t>
      </w:r>
      <w:r w:rsidRPr="003D6D13">
        <w:rPr>
          <w:lang w:val="ru-RU"/>
        </w:rPr>
        <w:t xml:space="preserve">, А. Павлов, </w:t>
      </w:r>
      <w:r w:rsidRPr="009921BC">
        <w:rPr>
          <w:b/>
          <w:lang w:val="ru-RU"/>
        </w:rPr>
        <w:t>2011</w:t>
      </w:r>
      <w:r w:rsidRPr="003D6D13">
        <w:rPr>
          <w:lang w:val="ru-RU"/>
        </w:rPr>
        <w:t xml:space="preserve">. Хигиенен статус и ефект от дезинфекцията на сушилни и хладилни помещения за готова продукция в две месопреработвателни предприятия. Доклад на </w:t>
      </w:r>
      <w:r w:rsidRPr="003D6D13">
        <w:t>Научна конференция с международно участие «Хранителна наука, техника и технологии 2011», 14-14 октомври, гр. Пловдив, Сборник Научни трудове том LV</w:t>
      </w:r>
      <w:r w:rsidRPr="003D6D13">
        <w:rPr>
          <w:lang w:val="en-US"/>
        </w:rPr>
        <w:t>II</w:t>
      </w:r>
      <w:r w:rsidRPr="003D6D13">
        <w:t xml:space="preserve">I, 1, </w:t>
      </w:r>
      <w:r w:rsidRPr="003D6D13">
        <w:rPr>
          <w:lang w:val="en-US"/>
        </w:rPr>
        <w:t>463</w:t>
      </w:r>
      <w:r w:rsidRPr="003D6D13">
        <w:t>-</w:t>
      </w:r>
      <w:r w:rsidRPr="003D6D13">
        <w:rPr>
          <w:lang w:val="en-US"/>
        </w:rPr>
        <w:t>4</w:t>
      </w:r>
      <w:r w:rsidRPr="003D6D13">
        <w:t>6</w:t>
      </w:r>
      <w:r w:rsidRPr="003D6D13">
        <w:rPr>
          <w:lang w:val="en-US"/>
        </w:rPr>
        <w:t>8</w:t>
      </w:r>
      <w:r w:rsidRPr="003D6D13">
        <w:t>.</w:t>
      </w:r>
    </w:p>
    <w:p w:rsidR="001358DD" w:rsidRPr="003D6D13" w:rsidRDefault="001358DD" w:rsidP="00E742E8">
      <w:pPr>
        <w:pStyle w:val="BodyTextIndent"/>
        <w:numPr>
          <w:ilvl w:val="0"/>
          <w:numId w:val="1"/>
        </w:numPr>
        <w:tabs>
          <w:tab w:val="clear" w:pos="720"/>
          <w:tab w:val="num" w:pos="426"/>
        </w:tabs>
        <w:spacing w:line="240" w:lineRule="auto"/>
        <w:ind w:left="426" w:hanging="426"/>
      </w:pPr>
      <w:r w:rsidRPr="003D6D13">
        <w:rPr>
          <w:b/>
        </w:rPr>
        <w:t>Vashin</w:t>
      </w:r>
      <w:r w:rsidRPr="003D6D13">
        <w:t xml:space="preserve"> </w:t>
      </w:r>
      <w:r w:rsidRPr="003D6D13">
        <w:rPr>
          <w:lang w:val="en-US"/>
        </w:rPr>
        <w:t xml:space="preserve">I. </w:t>
      </w:r>
      <w:r w:rsidRPr="003D6D13">
        <w:t>and T. Stoyanchev</w:t>
      </w:r>
      <w:r w:rsidRPr="003D6D13">
        <w:rPr>
          <w:lang w:val="en-US"/>
        </w:rPr>
        <w:t>,</w:t>
      </w:r>
      <w:r w:rsidRPr="003D6D13">
        <w:t xml:space="preserve"> </w:t>
      </w:r>
      <w:r w:rsidRPr="009921BC">
        <w:rPr>
          <w:b/>
          <w:lang w:val="en-GB"/>
        </w:rPr>
        <w:t>2012</w:t>
      </w:r>
      <w:r w:rsidRPr="003D6D13">
        <w:rPr>
          <w:lang w:val="en-GB"/>
        </w:rPr>
        <w:t xml:space="preserve">. </w:t>
      </w:r>
      <w:r w:rsidRPr="003D6D13">
        <w:t>Risk factors affecting presence of Campylobacter spp. in poultry and poultry meat</w:t>
      </w:r>
      <w:r w:rsidRPr="003D6D13">
        <w:rPr>
          <w:lang w:val="en-US"/>
        </w:rPr>
        <w:t>. At 3-rd International Sciantific Meeting “Days of veterinary medicine 2012”, 2-4 September, 2012, Ohrid, Macedonia; Book of proceedings University “Ss. Cyril and Methodius” Skopje, pp. 146-148.</w:t>
      </w:r>
    </w:p>
    <w:p w:rsidR="00531E9C" w:rsidRDefault="00531E9C" w:rsidP="00E742E8">
      <w:pPr>
        <w:jc w:val="center"/>
        <w:rPr>
          <w:b/>
        </w:rPr>
      </w:pPr>
    </w:p>
    <w:p w:rsidR="00531E9C" w:rsidRDefault="00531E9C" w:rsidP="00E742E8">
      <w:pPr>
        <w:jc w:val="center"/>
        <w:rPr>
          <w:b/>
        </w:rPr>
      </w:pPr>
    </w:p>
    <w:p w:rsidR="000E1CD1" w:rsidRPr="003D6D13" w:rsidRDefault="009622DD" w:rsidP="00E742E8">
      <w:pPr>
        <w:jc w:val="center"/>
        <w:rPr>
          <w:b/>
        </w:rPr>
      </w:pPr>
      <w:r w:rsidRPr="003D6D13">
        <w:rPr>
          <w:b/>
        </w:rPr>
        <w:t xml:space="preserve">УЧЕБНИЦИ, </w:t>
      </w:r>
      <w:r w:rsidR="000E1CD1" w:rsidRPr="003D6D13">
        <w:rPr>
          <w:b/>
        </w:rPr>
        <w:t xml:space="preserve"> РЪКОВОДСТВА</w:t>
      </w:r>
      <w:r w:rsidRPr="003D6D13">
        <w:rPr>
          <w:b/>
        </w:rPr>
        <w:t xml:space="preserve"> И ДР.</w:t>
      </w:r>
    </w:p>
    <w:p w:rsidR="000E1CD1" w:rsidRPr="003D6D13" w:rsidRDefault="000E1CD1" w:rsidP="00E742E8"/>
    <w:p w:rsidR="007239D0" w:rsidRPr="003D6D13" w:rsidRDefault="007239D0" w:rsidP="00E742E8">
      <w:pPr>
        <w:numPr>
          <w:ilvl w:val="0"/>
          <w:numId w:val="1"/>
        </w:numPr>
        <w:tabs>
          <w:tab w:val="clear" w:pos="720"/>
          <w:tab w:val="num" w:pos="567"/>
        </w:tabs>
        <w:ind w:left="567" w:hanging="567"/>
        <w:jc w:val="both"/>
      </w:pPr>
      <w:r w:rsidRPr="003D6D13">
        <w:t xml:space="preserve">Георгиев Л., </w:t>
      </w:r>
      <w:r w:rsidRPr="00862C5B">
        <w:rPr>
          <w:b/>
        </w:rPr>
        <w:t>Ив. Въшин</w:t>
      </w:r>
      <w:r w:rsidRPr="003D6D13">
        <w:t xml:space="preserve">, А. Павлов, В. Русев, Ръководство за упражнения по ветеринарно-санитарна експертиза на хранителните продукти от животински произход. Земиздат, София, </w:t>
      </w:r>
      <w:r w:rsidRPr="000C43E2">
        <w:rPr>
          <w:b/>
        </w:rPr>
        <w:t>1994</w:t>
      </w:r>
      <w:r w:rsidRPr="003D6D13">
        <w:t>.</w:t>
      </w:r>
    </w:p>
    <w:p w:rsidR="00441575" w:rsidRPr="003D6D13" w:rsidRDefault="000E1CD1" w:rsidP="00E742E8">
      <w:pPr>
        <w:numPr>
          <w:ilvl w:val="0"/>
          <w:numId w:val="1"/>
        </w:numPr>
        <w:tabs>
          <w:tab w:val="clear" w:pos="720"/>
          <w:tab w:val="num" w:pos="284"/>
          <w:tab w:val="num" w:pos="567"/>
        </w:tabs>
        <w:ind w:left="567" w:hanging="567"/>
        <w:jc w:val="both"/>
      </w:pPr>
      <w:r w:rsidRPr="00862C5B">
        <w:rPr>
          <w:b/>
        </w:rPr>
        <w:t>Въшин, Ив</w:t>
      </w:r>
      <w:r w:rsidRPr="003D6D13">
        <w:t xml:space="preserve">., А. Павлов, В. Русев, Хр. Даскалов, Д. Динков, Ръководство за упражнения по ветеринарно-санитарна експертиза на хранителните продукти от животински произход, изд. “Кота”, Ст. Загора, </w:t>
      </w:r>
      <w:r w:rsidRPr="000C43E2">
        <w:rPr>
          <w:b/>
        </w:rPr>
        <w:t>1999</w:t>
      </w:r>
      <w:r w:rsidRPr="003D6D13">
        <w:t>.</w:t>
      </w:r>
    </w:p>
    <w:p w:rsidR="009622DD" w:rsidRDefault="00441575" w:rsidP="00E742E8">
      <w:pPr>
        <w:numPr>
          <w:ilvl w:val="0"/>
          <w:numId w:val="1"/>
        </w:numPr>
        <w:tabs>
          <w:tab w:val="clear" w:pos="720"/>
          <w:tab w:val="num" w:pos="284"/>
          <w:tab w:val="num" w:pos="567"/>
        </w:tabs>
        <w:ind w:left="567" w:hanging="567"/>
        <w:jc w:val="both"/>
      </w:pPr>
      <w:r w:rsidRPr="003D6D13">
        <w:t xml:space="preserve">С. Апостолов, </w:t>
      </w:r>
      <w:r w:rsidRPr="00862C5B">
        <w:rPr>
          <w:b/>
        </w:rPr>
        <w:t>Ив. Въшин</w:t>
      </w:r>
      <w:r w:rsidRPr="003D6D13">
        <w:t>, Хигиена на млякото и млекодобива, Стара Загора, 1999.</w:t>
      </w:r>
    </w:p>
    <w:p w:rsidR="003429BD" w:rsidRPr="003D6D13" w:rsidRDefault="003429BD" w:rsidP="00E742E8">
      <w:pPr>
        <w:numPr>
          <w:ilvl w:val="0"/>
          <w:numId w:val="1"/>
        </w:numPr>
        <w:tabs>
          <w:tab w:val="clear" w:pos="720"/>
          <w:tab w:val="num" w:pos="284"/>
          <w:tab w:val="num" w:pos="567"/>
        </w:tabs>
        <w:ind w:left="567" w:hanging="567"/>
        <w:jc w:val="both"/>
      </w:pPr>
      <w:r w:rsidRPr="003D6D13">
        <w:t xml:space="preserve">С. Апостолов, </w:t>
      </w:r>
      <w:r w:rsidRPr="00862C5B">
        <w:rPr>
          <w:b/>
        </w:rPr>
        <w:t>Ив. Въшин</w:t>
      </w:r>
      <w:r w:rsidRPr="003D6D13">
        <w:t xml:space="preserve">, Хигиена на млякото и млекодобива, Стара Загора, </w:t>
      </w:r>
      <w:r>
        <w:t>2001</w:t>
      </w:r>
      <w:r w:rsidRPr="003D6D13">
        <w:t>.</w:t>
      </w:r>
    </w:p>
    <w:p w:rsidR="003429BD" w:rsidRPr="003D6D13" w:rsidRDefault="003429BD" w:rsidP="00E742E8">
      <w:pPr>
        <w:tabs>
          <w:tab w:val="num" w:pos="720"/>
        </w:tabs>
        <w:ind w:left="567"/>
        <w:jc w:val="both"/>
      </w:pPr>
    </w:p>
    <w:p w:rsidR="00816920" w:rsidRPr="003D6D13" w:rsidRDefault="00816920" w:rsidP="00E742E8">
      <w:pPr>
        <w:numPr>
          <w:ilvl w:val="0"/>
          <w:numId w:val="1"/>
        </w:numPr>
        <w:tabs>
          <w:tab w:val="clear" w:pos="720"/>
          <w:tab w:val="num" w:pos="284"/>
          <w:tab w:val="num" w:pos="567"/>
        </w:tabs>
        <w:ind w:left="567" w:hanging="567"/>
        <w:jc w:val="both"/>
      </w:pPr>
      <w:r w:rsidRPr="00823429">
        <w:rPr>
          <w:b/>
        </w:rPr>
        <w:lastRenderedPageBreak/>
        <w:t>Ив. Въшин</w:t>
      </w:r>
      <w:r w:rsidRPr="003D6D13">
        <w:t xml:space="preserve">, С. Апостолов, Хигиена на млякото биологично производство, Стара Загора, ISBN 954 -91057 – 1 -7, печат “Дъга”, </w:t>
      </w:r>
      <w:r w:rsidRPr="000C43E2">
        <w:rPr>
          <w:b/>
        </w:rPr>
        <w:t>2002</w:t>
      </w:r>
      <w:r w:rsidRPr="003D6D13">
        <w:t>.</w:t>
      </w:r>
    </w:p>
    <w:p w:rsidR="007239D0" w:rsidRPr="003D6D13" w:rsidRDefault="007239D0" w:rsidP="00E742E8">
      <w:pPr>
        <w:numPr>
          <w:ilvl w:val="0"/>
          <w:numId w:val="1"/>
        </w:numPr>
        <w:tabs>
          <w:tab w:val="clear" w:pos="720"/>
          <w:tab w:val="num" w:pos="284"/>
          <w:tab w:val="num" w:pos="567"/>
        </w:tabs>
        <w:ind w:left="567" w:hanging="567"/>
        <w:jc w:val="both"/>
      </w:pPr>
      <w:r w:rsidRPr="003D6D13">
        <w:t xml:space="preserve">Илиев, Ал., Ч. Митева, Д. Димитров, Ю. Митев, Д. Диманов, Н. Делчев, Д. Динев, Б. Банев, </w:t>
      </w:r>
      <w:r w:rsidRPr="00862C5B">
        <w:rPr>
          <w:b/>
        </w:rPr>
        <w:t>Ив. Въшин</w:t>
      </w:r>
      <w:r w:rsidRPr="003D6D13">
        <w:t xml:space="preserve">, Г. Пракова, П. Ненчев, С. Рибарски, Т. Димитров, В. Киров. Хигиена на труда и техника на безопасност в земеделието, Стара Загора, стр. 220, </w:t>
      </w:r>
      <w:r w:rsidRPr="000C43E2">
        <w:rPr>
          <w:b/>
        </w:rPr>
        <w:t>2008</w:t>
      </w:r>
      <w:r w:rsidRPr="003D6D13">
        <w:t>.</w:t>
      </w:r>
    </w:p>
    <w:p w:rsidR="00816920" w:rsidRPr="003D6D13" w:rsidRDefault="009622DD" w:rsidP="00E742E8">
      <w:pPr>
        <w:numPr>
          <w:ilvl w:val="0"/>
          <w:numId w:val="1"/>
        </w:numPr>
        <w:tabs>
          <w:tab w:val="clear" w:pos="720"/>
          <w:tab w:val="num" w:pos="284"/>
          <w:tab w:val="num" w:pos="567"/>
        </w:tabs>
        <w:ind w:left="567" w:hanging="567"/>
        <w:jc w:val="both"/>
      </w:pPr>
      <w:r w:rsidRPr="003D6D13">
        <w:t xml:space="preserve">Тодоров, Н., Ю. Митев, Н. Василев, Д. Динев, Ч. Митева, </w:t>
      </w:r>
      <w:r w:rsidRPr="00862C5B">
        <w:rPr>
          <w:b/>
        </w:rPr>
        <w:t>Ив. Въшин</w:t>
      </w:r>
      <w:r w:rsidRPr="003D6D13">
        <w:t xml:space="preserve">, Ж. Герговска, В. Димова. Ръководство за добри практики в млечните говедовъдни ферми, </w:t>
      </w:r>
      <w:r w:rsidRPr="000C43E2">
        <w:rPr>
          <w:b/>
        </w:rPr>
        <w:t>2009</w:t>
      </w:r>
      <w:r w:rsidRPr="003D6D13">
        <w:t>.</w:t>
      </w:r>
    </w:p>
    <w:p w:rsidR="00420C3C" w:rsidRPr="00420C3C" w:rsidRDefault="00420C3C" w:rsidP="00E742E8">
      <w:pPr>
        <w:numPr>
          <w:ilvl w:val="0"/>
          <w:numId w:val="1"/>
        </w:numPr>
        <w:tabs>
          <w:tab w:val="clear" w:pos="720"/>
          <w:tab w:val="num" w:pos="284"/>
          <w:tab w:val="num" w:pos="567"/>
        </w:tabs>
        <w:ind w:left="567" w:hanging="567"/>
        <w:jc w:val="both"/>
      </w:pPr>
      <w:r w:rsidRPr="00420C3C">
        <w:rPr>
          <w:b/>
        </w:rPr>
        <w:t>Ив. Въшин,</w:t>
      </w:r>
      <w:r>
        <w:t xml:space="preserve"> А. Павлов, Ю. Митев, В. Русев, Хуманно отношение при транспортиране на пострадали селскостопански животни, Стара Загора, </w:t>
      </w:r>
      <w:r w:rsidRPr="00420C3C">
        <w:rPr>
          <w:b/>
        </w:rPr>
        <w:t>2010</w:t>
      </w:r>
    </w:p>
    <w:p w:rsidR="007239D0" w:rsidRPr="005D7DF3" w:rsidRDefault="007239D0" w:rsidP="00E742E8">
      <w:pPr>
        <w:numPr>
          <w:ilvl w:val="0"/>
          <w:numId w:val="1"/>
        </w:numPr>
        <w:tabs>
          <w:tab w:val="clear" w:pos="720"/>
          <w:tab w:val="num" w:pos="284"/>
          <w:tab w:val="num" w:pos="567"/>
        </w:tabs>
        <w:ind w:left="567" w:hanging="567"/>
        <w:jc w:val="both"/>
      </w:pPr>
      <w:r w:rsidRPr="003D6D13">
        <w:t xml:space="preserve">Павлов, Ал., </w:t>
      </w:r>
      <w:r w:rsidRPr="00862C5B">
        <w:rPr>
          <w:b/>
        </w:rPr>
        <w:t>Ив. Въшин</w:t>
      </w:r>
      <w:r w:rsidRPr="003D6D13">
        <w:t xml:space="preserve">, Хр. Даскалов, Хигиена, технология и ветеринарно-санитарен контрол на месо, риба и яйца. Стара Загора, изд. “Кота”, </w:t>
      </w:r>
      <w:r w:rsidRPr="000C43E2">
        <w:rPr>
          <w:b/>
        </w:rPr>
        <w:t>2006</w:t>
      </w:r>
      <w:r w:rsidRPr="003D6D13">
        <w:t xml:space="preserve">; </w:t>
      </w:r>
      <w:r w:rsidRPr="003D6D13">
        <w:rPr>
          <w:lang w:val="en-US"/>
        </w:rPr>
        <w:t xml:space="preserve">II </w:t>
      </w:r>
      <w:r w:rsidR="00CB1D8B" w:rsidRPr="003D6D13">
        <w:t>изд.</w:t>
      </w:r>
      <w:r w:rsidRPr="003D6D13">
        <w:t xml:space="preserve"> </w:t>
      </w:r>
      <w:r w:rsidRPr="000C43E2">
        <w:rPr>
          <w:b/>
        </w:rPr>
        <w:t>2012</w:t>
      </w:r>
      <w:r w:rsidRPr="003D6D13">
        <w:t>.</w:t>
      </w:r>
    </w:p>
    <w:p w:rsidR="005D7DF3" w:rsidRDefault="005D7DF3" w:rsidP="00E742E8">
      <w:pPr>
        <w:numPr>
          <w:ilvl w:val="0"/>
          <w:numId w:val="1"/>
        </w:numPr>
        <w:tabs>
          <w:tab w:val="clear" w:pos="720"/>
          <w:tab w:val="num" w:pos="284"/>
          <w:tab w:val="num" w:pos="567"/>
        </w:tabs>
        <w:ind w:left="567" w:hanging="567"/>
        <w:jc w:val="both"/>
      </w:pPr>
      <w:r w:rsidRPr="008A18EE">
        <w:rPr>
          <w:b/>
        </w:rPr>
        <w:t>Въшин, Ив.</w:t>
      </w:r>
      <w:r>
        <w:t>, Р. Кючукова, 2013. Съвместимост на националното и европейското законодателство свързано с качеството на храната.</w:t>
      </w:r>
      <w:r w:rsidR="00DF03AC">
        <w:t xml:space="preserve"> Оп</w:t>
      </w:r>
      <w:r w:rsidR="008A18EE">
        <w:t>еративна програма за европейско териториално сътрудничество ,,Гърция-България 2007-2013‘‘, 80 стр.</w:t>
      </w:r>
    </w:p>
    <w:p w:rsidR="00823429" w:rsidRDefault="00823429" w:rsidP="00E742E8">
      <w:pPr>
        <w:numPr>
          <w:ilvl w:val="0"/>
          <w:numId w:val="1"/>
        </w:numPr>
        <w:tabs>
          <w:tab w:val="clear" w:pos="720"/>
          <w:tab w:val="num" w:pos="284"/>
          <w:tab w:val="num" w:pos="567"/>
        </w:tabs>
        <w:ind w:left="567" w:hanging="567"/>
        <w:jc w:val="both"/>
      </w:pPr>
      <w:r>
        <w:t xml:space="preserve">Д. Динков, </w:t>
      </w:r>
      <w:r w:rsidRPr="00823429">
        <w:rPr>
          <w:b/>
        </w:rPr>
        <w:t>Ив. Въшин</w:t>
      </w:r>
      <w:r>
        <w:t>, 2001 г.</w:t>
      </w:r>
      <w:r w:rsidRPr="00823429">
        <w:rPr>
          <w:b/>
        </w:rPr>
        <w:t xml:space="preserve"> </w:t>
      </w:r>
      <w:r w:rsidRPr="00823429">
        <w:t>Съвременно пчеларство и качество на меда според европейските изисквания</w:t>
      </w:r>
      <w:r>
        <w:t>.</w:t>
      </w:r>
    </w:p>
    <w:p w:rsidR="00DE6919" w:rsidRPr="00DE6919" w:rsidRDefault="00DE6919" w:rsidP="00E742E8">
      <w:pPr>
        <w:numPr>
          <w:ilvl w:val="0"/>
          <w:numId w:val="1"/>
        </w:numPr>
        <w:tabs>
          <w:tab w:val="clear" w:pos="720"/>
          <w:tab w:val="num" w:pos="567"/>
        </w:tabs>
        <w:ind w:left="567" w:hanging="567"/>
      </w:pPr>
      <w:r w:rsidRPr="00DE6919">
        <w:rPr>
          <w:b/>
        </w:rPr>
        <w:t>Ив. Въшин</w:t>
      </w:r>
      <w:r>
        <w:t xml:space="preserve">, Ал. Павлов, В. Русев, Д. Динков, Т. Стоянчев, 2016. </w:t>
      </w:r>
      <w:r w:rsidRPr="00DE6919">
        <w:t xml:space="preserve">Хигиена, технология и ветеринарно-санитарен контрол на </w:t>
      </w:r>
      <w:r w:rsidR="00B367D8">
        <w:t>мляко и млечни продукти.</w:t>
      </w:r>
    </w:p>
    <w:p w:rsidR="00DE6919" w:rsidRPr="00823429" w:rsidRDefault="00DE6919" w:rsidP="00E742E8">
      <w:pPr>
        <w:tabs>
          <w:tab w:val="num" w:pos="0"/>
        </w:tabs>
        <w:jc w:val="both"/>
      </w:pPr>
    </w:p>
    <w:p w:rsidR="00C417E5" w:rsidRPr="00C17DAA" w:rsidRDefault="00C417E5" w:rsidP="00E742E8">
      <w:pPr>
        <w:tabs>
          <w:tab w:val="left" w:pos="426"/>
          <w:tab w:val="left" w:pos="989"/>
        </w:tabs>
        <w:rPr>
          <w:b/>
        </w:rPr>
      </w:pPr>
    </w:p>
    <w:p w:rsidR="00537114" w:rsidRPr="003D6D13" w:rsidRDefault="00537114" w:rsidP="00E742E8">
      <w:pPr>
        <w:tabs>
          <w:tab w:val="left" w:pos="989"/>
        </w:tabs>
        <w:rPr>
          <w:b/>
        </w:rPr>
      </w:pPr>
    </w:p>
    <w:p w:rsidR="00C417E5" w:rsidRPr="003D6D13" w:rsidRDefault="00537114" w:rsidP="00E742E8">
      <w:pPr>
        <w:tabs>
          <w:tab w:val="left" w:pos="989"/>
        </w:tabs>
        <w:jc w:val="center"/>
        <w:rPr>
          <w:b/>
        </w:rPr>
      </w:pPr>
      <w:r w:rsidRPr="003D6D13">
        <w:rPr>
          <w:b/>
        </w:rPr>
        <w:t>ДИСЕРТАЦИИ</w:t>
      </w:r>
    </w:p>
    <w:p w:rsidR="00C417E5" w:rsidRPr="003D6D13" w:rsidRDefault="00C417E5" w:rsidP="00E742E8">
      <w:pPr>
        <w:rPr>
          <w:lang w:val="en-US"/>
        </w:rPr>
      </w:pPr>
    </w:p>
    <w:p w:rsidR="00C417E5" w:rsidRPr="003D6D13" w:rsidRDefault="00C417E5" w:rsidP="00E742E8">
      <w:pPr>
        <w:numPr>
          <w:ilvl w:val="0"/>
          <w:numId w:val="1"/>
        </w:numPr>
        <w:tabs>
          <w:tab w:val="clear" w:pos="720"/>
          <w:tab w:val="num" w:pos="567"/>
        </w:tabs>
        <w:ind w:left="567" w:hanging="567"/>
        <w:jc w:val="both"/>
      </w:pPr>
      <w:r w:rsidRPr="003D6D13">
        <w:rPr>
          <w:b/>
        </w:rPr>
        <w:t>Въшин, Ив</w:t>
      </w:r>
      <w:r w:rsidRPr="003D6D13">
        <w:t xml:space="preserve">.. Проучвания върху микроорганизми от род </w:t>
      </w:r>
      <w:r w:rsidRPr="003D6D13">
        <w:rPr>
          <w:i/>
          <w:lang w:val="en-US"/>
        </w:rPr>
        <w:t>Campylobacter</w:t>
      </w:r>
      <w:r w:rsidRPr="003D6D13">
        <w:t xml:space="preserve"> по заклани животни и птици с оглед на ветеринарно-санитарната експертиза. Дисертация, ВИЗВМ – Стара Загора, </w:t>
      </w:r>
      <w:r w:rsidRPr="003D6D13">
        <w:rPr>
          <w:b/>
        </w:rPr>
        <w:t>1989</w:t>
      </w:r>
      <w:r w:rsidRPr="003D6D13">
        <w:t>.</w:t>
      </w:r>
    </w:p>
    <w:p w:rsidR="00C417E5" w:rsidRPr="00420C3C" w:rsidRDefault="00F95AB6" w:rsidP="00E742E8">
      <w:pPr>
        <w:ind w:left="709" w:hanging="709"/>
        <w:jc w:val="both"/>
        <w:rPr>
          <w:lang w:val="en-US"/>
        </w:rPr>
      </w:pPr>
      <w:r w:rsidRPr="00F95AB6">
        <w:t>1</w:t>
      </w:r>
      <w:r w:rsidR="00DE6919">
        <w:t>22</w:t>
      </w:r>
      <w:r w:rsidRPr="00F95AB6">
        <w:t>а.</w:t>
      </w:r>
      <w:r>
        <w:rPr>
          <w:b/>
        </w:rPr>
        <w:t xml:space="preserve">  </w:t>
      </w:r>
      <w:r w:rsidR="00C417E5" w:rsidRPr="003D6D13">
        <w:rPr>
          <w:b/>
        </w:rPr>
        <w:t>Въшин, Ив</w:t>
      </w:r>
      <w:r w:rsidR="00C417E5" w:rsidRPr="003D6D13">
        <w:t xml:space="preserve">. Проучвания върху микроорганизми от род </w:t>
      </w:r>
      <w:r w:rsidR="00C417E5" w:rsidRPr="003D6D13">
        <w:rPr>
          <w:i/>
          <w:lang w:val="en-US"/>
        </w:rPr>
        <w:t>Campylobacter</w:t>
      </w:r>
      <w:r w:rsidR="00C417E5" w:rsidRPr="003D6D13">
        <w:t xml:space="preserve"> по заклани животни и птици с оглед на ветеринарно-санитарната експертиза. Автореферат на дисертация за присъждане на научната степен „кандидат на ветеринарномедицинските науки”, </w:t>
      </w:r>
      <w:r w:rsidR="00C417E5" w:rsidRPr="003D6D13">
        <w:rPr>
          <w:b/>
        </w:rPr>
        <w:t>1989</w:t>
      </w:r>
      <w:r w:rsidR="00C417E5" w:rsidRPr="003D6D13">
        <w:t>.</w:t>
      </w:r>
    </w:p>
    <w:p w:rsidR="00874E72" w:rsidRPr="003D6D13" w:rsidRDefault="00874E72" w:rsidP="00E742E8">
      <w:pPr>
        <w:numPr>
          <w:ilvl w:val="0"/>
          <w:numId w:val="1"/>
        </w:numPr>
        <w:tabs>
          <w:tab w:val="clear" w:pos="720"/>
          <w:tab w:val="num" w:pos="284"/>
          <w:tab w:val="num" w:pos="567"/>
          <w:tab w:val="num" w:pos="851"/>
        </w:tabs>
        <w:ind w:left="567" w:hanging="567"/>
        <w:jc w:val="both"/>
      </w:pPr>
      <w:r w:rsidRPr="003D6D13">
        <w:rPr>
          <w:b/>
        </w:rPr>
        <w:t>Въшин, Ив</w:t>
      </w:r>
      <w:r w:rsidRPr="003D6D13">
        <w:t xml:space="preserve">.. Проучвания върху разпространението, видовия състав и някои особености на </w:t>
      </w:r>
      <w:r w:rsidRPr="0010524D">
        <w:rPr>
          <w:i/>
          <w:lang w:val="en-US"/>
        </w:rPr>
        <w:t>Campylobacter</w:t>
      </w:r>
      <w:r w:rsidRPr="0010524D">
        <w:rPr>
          <w:lang w:val="ru-RU"/>
        </w:rPr>
        <w:t xml:space="preserve"> </w:t>
      </w:r>
      <w:r w:rsidRPr="0010524D">
        <w:rPr>
          <w:lang w:val="en-US"/>
        </w:rPr>
        <w:t>spp</w:t>
      </w:r>
      <w:r w:rsidRPr="0010524D">
        <w:rPr>
          <w:lang w:val="ru-RU"/>
        </w:rPr>
        <w:t>.</w:t>
      </w:r>
      <w:r w:rsidRPr="003D6D13">
        <w:rPr>
          <w:lang w:val="ru-RU"/>
        </w:rPr>
        <w:t xml:space="preserve"> при заклани животни</w:t>
      </w:r>
      <w:r w:rsidRPr="003D6D13">
        <w:t xml:space="preserve">. Дисертация, Тракийски университет – Стара Загора, </w:t>
      </w:r>
      <w:r w:rsidRPr="003D6D13">
        <w:rPr>
          <w:b/>
        </w:rPr>
        <w:t>2009</w:t>
      </w:r>
      <w:r w:rsidRPr="003D6D13">
        <w:t>.</w:t>
      </w:r>
    </w:p>
    <w:p w:rsidR="00874E72" w:rsidRPr="003D6D13" w:rsidRDefault="00397C46" w:rsidP="00E742E8">
      <w:pPr>
        <w:tabs>
          <w:tab w:val="num" w:pos="0"/>
        </w:tabs>
        <w:ind w:left="567" w:hanging="709"/>
        <w:jc w:val="both"/>
      </w:pPr>
      <w:r>
        <w:tab/>
      </w:r>
      <w:r w:rsidR="00F95AB6" w:rsidRPr="00F95AB6">
        <w:t>1</w:t>
      </w:r>
      <w:r w:rsidR="00DE6919">
        <w:rPr>
          <w:lang w:val="en-US"/>
        </w:rPr>
        <w:t>2</w:t>
      </w:r>
      <w:r w:rsidR="00DE6919">
        <w:t>3</w:t>
      </w:r>
      <w:r w:rsidR="00F95AB6" w:rsidRPr="00F95AB6">
        <w:t>а.</w:t>
      </w:r>
      <w:r w:rsidR="00F95AB6">
        <w:rPr>
          <w:b/>
        </w:rPr>
        <w:t xml:space="preserve"> </w:t>
      </w:r>
      <w:r w:rsidR="00874E72" w:rsidRPr="003D6D13">
        <w:rPr>
          <w:b/>
        </w:rPr>
        <w:t>Въшин, Ив</w:t>
      </w:r>
      <w:r w:rsidR="00874E72" w:rsidRPr="003D6D13">
        <w:t xml:space="preserve">. Проучвания върху разпространението, видовия състав и някои особености на </w:t>
      </w:r>
      <w:r w:rsidR="00874E72" w:rsidRPr="003D6D13">
        <w:rPr>
          <w:i/>
          <w:lang w:val="en-US"/>
        </w:rPr>
        <w:t>Campylobacter</w:t>
      </w:r>
      <w:r w:rsidR="00874E72" w:rsidRPr="003D6D13">
        <w:rPr>
          <w:i/>
          <w:lang w:val="ru-RU"/>
        </w:rPr>
        <w:t xml:space="preserve"> </w:t>
      </w:r>
      <w:r w:rsidR="00874E72" w:rsidRPr="0010524D">
        <w:rPr>
          <w:lang w:val="en-US"/>
        </w:rPr>
        <w:t>spp</w:t>
      </w:r>
      <w:r w:rsidR="00874E72" w:rsidRPr="0010524D">
        <w:rPr>
          <w:lang w:val="ru-RU"/>
        </w:rPr>
        <w:t>.</w:t>
      </w:r>
      <w:r w:rsidR="00874E72" w:rsidRPr="003D6D13">
        <w:rPr>
          <w:lang w:val="ru-RU"/>
        </w:rPr>
        <w:t xml:space="preserve"> при заклани животни</w:t>
      </w:r>
      <w:r w:rsidR="00874E72" w:rsidRPr="003D6D13">
        <w:t xml:space="preserve">. Автореферат на дисертация за получаване на научна степен „доктор на ветеринарномедицинските науки”, Тракийски университет – Стара Загора, </w:t>
      </w:r>
      <w:r w:rsidR="00874E72" w:rsidRPr="003D6D13">
        <w:rPr>
          <w:b/>
        </w:rPr>
        <w:t>2009</w:t>
      </w:r>
      <w:r w:rsidR="00874E72" w:rsidRPr="003D6D13">
        <w:t>.</w:t>
      </w:r>
    </w:p>
    <w:p w:rsidR="00882B6E" w:rsidRPr="003D6D13" w:rsidRDefault="00882B6E" w:rsidP="00E742E8">
      <w:pPr>
        <w:tabs>
          <w:tab w:val="num" w:pos="284"/>
        </w:tabs>
        <w:ind w:left="567" w:hanging="284"/>
        <w:rPr>
          <w:lang w:val="en-US"/>
        </w:rPr>
      </w:pPr>
    </w:p>
    <w:sectPr w:rsidR="00882B6E" w:rsidRPr="003D6D13" w:rsidSect="003858E3">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470" w:rsidRDefault="004E4470" w:rsidP="00DE3A99">
      <w:r>
        <w:separator/>
      </w:r>
    </w:p>
  </w:endnote>
  <w:endnote w:type="continuationSeparator" w:id="0">
    <w:p w:rsidR="004E4470" w:rsidRDefault="004E4470" w:rsidP="00DE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99" w:rsidRDefault="00DE3A99">
    <w:pPr>
      <w:pStyle w:val="Footer"/>
      <w:jc w:val="right"/>
    </w:pPr>
    <w:r>
      <w:fldChar w:fldCharType="begin"/>
    </w:r>
    <w:r>
      <w:instrText>PAGE   \* MERGEFORMAT</w:instrText>
    </w:r>
    <w:r>
      <w:fldChar w:fldCharType="separate"/>
    </w:r>
    <w:r w:rsidR="00E742E8">
      <w:rPr>
        <w:noProof/>
      </w:rPr>
      <w:t>9</w:t>
    </w:r>
    <w:r>
      <w:fldChar w:fldCharType="end"/>
    </w:r>
  </w:p>
  <w:p w:rsidR="00DE3A99" w:rsidRDefault="00DE3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470" w:rsidRDefault="004E4470" w:rsidP="00DE3A99">
      <w:r>
        <w:separator/>
      </w:r>
    </w:p>
  </w:footnote>
  <w:footnote w:type="continuationSeparator" w:id="0">
    <w:p w:rsidR="004E4470" w:rsidRDefault="004E4470" w:rsidP="00DE3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1F5"/>
    <w:multiLevelType w:val="hybridMultilevel"/>
    <w:tmpl w:val="C1E4CB2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BE7569"/>
    <w:multiLevelType w:val="hybridMultilevel"/>
    <w:tmpl w:val="86F290E4"/>
    <w:lvl w:ilvl="0" w:tplc="6F14CF8E">
      <w:start w:val="1"/>
      <w:numFmt w:val="decimal"/>
      <w:lvlText w:val="%1a."/>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294A59"/>
    <w:multiLevelType w:val="hybridMultilevel"/>
    <w:tmpl w:val="6B368670"/>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10B35D8E"/>
    <w:multiLevelType w:val="hybridMultilevel"/>
    <w:tmpl w:val="A822B450"/>
    <w:lvl w:ilvl="0" w:tplc="486E19AC">
      <w:start w:val="1"/>
      <w:numFmt w:val="decimal"/>
      <w:lvlText w:val="%1."/>
      <w:lvlJc w:val="left"/>
      <w:pPr>
        <w:tabs>
          <w:tab w:val="num" w:pos="720"/>
        </w:tabs>
        <w:ind w:left="720" w:hanging="360"/>
      </w:pPr>
      <w:rPr>
        <w:rFonts w:hint="default"/>
        <w:b w:val="0"/>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B1452B7"/>
    <w:multiLevelType w:val="hybridMultilevel"/>
    <w:tmpl w:val="250C94A8"/>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2FE52F17"/>
    <w:multiLevelType w:val="hybridMultilevel"/>
    <w:tmpl w:val="FA147E12"/>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6" w15:restartNumberingAfterBreak="0">
    <w:nsid w:val="34282009"/>
    <w:multiLevelType w:val="hybridMultilevel"/>
    <w:tmpl w:val="1526A29A"/>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360D3D5E"/>
    <w:multiLevelType w:val="hybridMultilevel"/>
    <w:tmpl w:val="AAB67FD6"/>
    <w:lvl w:ilvl="0" w:tplc="9A96FB20">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38030F81"/>
    <w:multiLevelType w:val="hybridMultilevel"/>
    <w:tmpl w:val="9294D94A"/>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38990258"/>
    <w:multiLevelType w:val="hybridMultilevel"/>
    <w:tmpl w:val="23C837C6"/>
    <w:lvl w:ilvl="0" w:tplc="5AF82F5A">
      <w:start w:val="1"/>
      <w:numFmt w:val="decimal"/>
      <w:lvlText w:val="2%1.a."/>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39FD580A"/>
    <w:multiLevelType w:val="hybridMultilevel"/>
    <w:tmpl w:val="CFD25154"/>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3EA178FE"/>
    <w:multiLevelType w:val="hybridMultilevel"/>
    <w:tmpl w:val="E42267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1B73918"/>
    <w:multiLevelType w:val="hybridMultilevel"/>
    <w:tmpl w:val="3774C778"/>
    <w:lvl w:ilvl="0" w:tplc="C108F6E6">
      <w:start w:val="22"/>
      <w:numFmt w:val="decimal"/>
      <w:lvlText w:val="2%1.a."/>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2200D1B"/>
    <w:multiLevelType w:val="hybridMultilevel"/>
    <w:tmpl w:val="8AA2F310"/>
    <w:lvl w:ilvl="0" w:tplc="4186417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9B57C1"/>
    <w:multiLevelType w:val="hybridMultilevel"/>
    <w:tmpl w:val="AA5AF3BC"/>
    <w:lvl w:ilvl="0" w:tplc="BAB65A3A">
      <w:start w:val="1"/>
      <w:numFmt w:val="decimal"/>
      <w:lvlText w:val="%1."/>
      <w:lvlJc w:val="left"/>
      <w:pPr>
        <w:ind w:left="360" w:hanging="360"/>
      </w:pPr>
      <w:rPr>
        <w:b w:val="0"/>
        <w:i w:val="0"/>
        <w:sz w:val="24"/>
        <w:vertAlign w:val="baseli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485C3B83"/>
    <w:multiLevelType w:val="hybridMultilevel"/>
    <w:tmpl w:val="C26074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D866011"/>
    <w:multiLevelType w:val="hybridMultilevel"/>
    <w:tmpl w:val="7D9C58F6"/>
    <w:lvl w:ilvl="0" w:tplc="486E19AC">
      <w:start w:val="1"/>
      <w:numFmt w:val="decimal"/>
      <w:lvlText w:val="%1."/>
      <w:lvlJc w:val="left"/>
      <w:pPr>
        <w:tabs>
          <w:tab w:val="num" w:pos="720"/>
        </w:tabs>
        <w:ind w:left="720" w:hanging="360"/>
      </w:pPr>
      <w:rPr>
        <w:rFonts w:hint="default"/>
        <w:b w:val="0"/>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E65377B"/>
    <w:multiLevelType w:val="hybridMultilevel"/>
    <w:tmpl w:val="613A507E"/>
    <w:lvl w:ilvl="0" w:tplc="486E19AC">
      <w:start w:val="1"/>
      <w:numFmt w:val="decimal"/>
      <w:lvlText w:val="%1."/>
      <w:lvlJc w:val="left"/>
      <w:pPr>
        <w:tabs>
          <w:tab w:val="num" w:pos="720"/>
        </w:tabs>
        <w:ind w:left="720" w:hanging="360"/>
      </w:pPr>
      <w:rPr>
        <w:rFonts w:hint="default"/>
        <w:b w:val="0"/>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F121DBF"/>
    <w:multiLevelType w:val="hybridMultilevel"/>
    <w:tmpl w:val="D7EC19E6"/>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547D06C5"/>
    <w:multiLevelType w:val="hybridMultilevel"/>
    <w:tmpl w:val="E8EC5DE4"/>
    <w:lvl w:ilvl="0" w:tplc="D44AA648">
      <w:start w:val="22"/>
      <w:numFmt w:val="decimal"/>
      <w:lvlText w:val="%1.a."/>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8922EBF"/>
    <w:multiLevelType w:val="hybridMultilevel"/>
    <w:tmpl w:val="C1A0C80E"/>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597F3531"/>
    <w:multiLevelType w:val="hybridMultilevel"/>
    <w:tmpl w:val="8A18370E"/>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5D6E1DB8"/>
    <w:multiLevelType w:val="hybridMultilevel"/>
    <w:tmpl w:val="85D6C1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F2F5254"/>
    <w:multiLevelType w:val="hybridMultilevel"/>
    <w:tmpl w:val="9F4A54B2"/>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64F015F2"/>
    <w:multiLevelType w:val="hybridMultilevel"/>
    <w:tmpl w:val="8A18370E"/>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6E6C0555"/>
    <w:multiLevelType w:val="hybridMultilevel"/>
    <w:tmpl w:val="8A18370E"/>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70553DFA"/>
    <w:multiLevelType w:val="hybridMultilevel"/>
    <w:tmpl w:val="1A5C7E54"/>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7A527924"/>
    <w:multiLevelType w:val="hybridMultilevel"/>
    <w:tmpl w:val="E578D0E6"/>
    <w:lvl w:ilvl="0" w:tplc="486E19AC">
      <w:start w:val="1"/>
      <w:numFmt w:val="decimal"/>
      <w:lvlText w:val="%1."/>
      <w:lvlJc w:val="left"/>
      <w:pPr>
        <w:tabs>
          <w:tab w:val="num" w:pos="720"/>
        </w:tabs>
        <w:ind w:left="720" w:hanging="360"/>
      </w:pPr>
      <w:rPr>
        <w:rFonts w:hint="default"/>
        <w:b w:val="0"/>
        <w:i w:val="0"/>
        <w:sz w:val="24"/>
      </w:rPr>
    </w:lvl>
    <w:lvl w:ilvl="1" w:tplc="2C480D56">
      <w:start w:val="1"/>
      <w:numFmt w:val="upperRoman"/>
      <w:lvlText w:val="%2."/>
      <w:lvlJc w:val="left"/>
      <w:pPr>
        <w:ind w:left="1800" w:hanging="72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4"/>
  </w:num>
  <w:num w:numId="4">
    <w:abstractNumId w:val="5"/>
  </w:num>
  <w:num w:numId="5">
    <w:abstractNumId w:val="13"/>
  </w:num>
  <w:num w:numId="6">
    <w:abstractNumId w:val="1"/>
  </w:num>
  <w:num w:numId="7">
    <w:abstractNumId w:val="9"/>
  </w:num>
  <w:num w:numId="8">
    <w:abstractNumId w:val="12"/>
  </w:num>
  <w:num w:numId="9">
    <w:abstractNumId w:val="19"/>
  </w:num>
  <w:num w:numId="10">
    <w:abstractNumId w:val="11"/>
  </w:num>
  <w:num w:numId="11">
    <w:abstractNumId w:val="0"/>
  </w:num>
  <w:num w:numId="12">
    <w:abstractNumId w:val="3"/>
  </w:num>
  <w:num w:numId="13">
    <w:abstractNumId w:val="23"/>
  </w:num>
  <w:num w:numId="14">
    <w:abstractNumId w:val="20"/>
  </w:num>
  <w:num w:numId="15">
    <w:abstractNumId w:val="6"/>
  </w:num>
  <w:num w:numId="16">
    <w:abstractNumId w:val="8"/>
  </w:num>
  <w:num w:numId="17">
    <w:abstractNumId w:val="22"/>
  </w:num>
  <w:num w:numId="18">
    <w:abstractNumId w:val="17"/>
  </w:num>
  <w:num w:numId="19">
    <w:abstractNumId w:val="4"/>
  </w:num>
  <w:num w:numId="20">
    <w:abstractNumId w:val="21"/>
  </w:num>
  <w:num w:numId="21">
    <w:abstractNumId w:val="24"/>
  </w:num>
  <w:num w:numId="22">
    <w:abstractNumId w:val="25"/>
  </w:num>
  <w:num w:numId="23">
    <w:abstractNumId w:val="27"/>
  </w:num>
  <w:num w:numId="24">
    <w:abstractNumId w:val="16"/>
  </w:num>
  <w:num w:numId="25">
    <w:abstractNumId w:val="10"/>
  </w:num>
  <w:num w:numId="26">
    <w:abstractNumId w:val="26"/>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6E"/>
    <w:rsid w:val="0000391A"/>
    <w:rsid w:val="0002713E"/>
    <w:rsid w:val="00027DEA"/>
    <w:rsid w:val="00033908"/>
    <w:rsid w:val="00051A59"/>
    <w:rsid w:val="000545D4"/>
    <w:rsid w:val="000713C9"/>
    <w:rsid w:val="0008118C"/>
    <w:rsid w:val="00085CA5"/>
    <w:rsid w:val="000A5323"/>
    <w:rsid w:val="000B44B1"/>
    <w:rsid w:val="000B461D"/>
    <w:rsid w:val="000C380F"/>
    <w:rsid w:val="000C43E2"/>
    <w:rsid w:val="000D71F9"/>
    <w:rsid w:val="000D7C98"/>
    <w:rsid w:val="000E1CD1"/>
    <w:rsid w:val="000E591D"/>
    <w:rsid w:val="001024E9"/>
    <w:rsid w:val="0010524D"/>
    <w:rsid w:val="00106631"/>
    <w:rsid w:val="00107A1E"/>
    <w:rsid w:val="00110C91"/>
    <w:rsid w:val="00120D1F"/>
    <w:rsid w:val="001227DB"/>
    <w:rsid w:val="00131679"/>
    <w:rsid w:val="001358DD"/>
    <w:rsid w:val="00150685"/>
    <w:rsid w:val="00154052"/>
    <w:rsid w:val="00162186"/>
    <w:rsid w:val="00165CBA"/>
    <w:rsid w:val="0016628D"/>
    <w:rsid w:val="001862CC"/>
    <w:rsid w:val="00195C95"/>
    <w:rsid w:val="001A2C27"/>
    <w:rsid w:val="001B0A42"/>
    <w:rsid w:val="001B7C64"/>
    <w:rsid w:val="001C2310"/>
    <w:rsid w:val="001C3B88"/>
    <w:rsid w:val="001E2120"/>
    <w:rsid w:val="001E6E0E"/>
    <w:rsid w:val="00216420"/>
    <w:rsid w:val="002349D4"/>
    <w:rsid w:val="00244C09"/>
    <w:rsid w:val="00273108"/>
    <w:rsid w:val="002A164B"/>
    <w:rsid w:val="002A4A99"/>
    <w:rsid w:val="002A6060"/>
    <w:rsid w:val="002C2B4D"/>
    <w:rsid w:val="002E4A89"/>
    <w:rsid w:val="002E6254"/>
    <w:rsid w:val="002F2144"/>
    <w:rsid w:val="002F7A06"/>
    <w:rsid w:val="00306257"/>
    <w:rsid w:val="00332179"/>
    <w:rsid w:val="00334A81"/>
    <w:rsid w:val="00335527"/>
    <w:rsid w:val="00340D45"/>
    <w:rsid w:val="003429BD"/>
    <w:rsid w:val="003858E3"/>
    <w:rsid w:val="00393996"/>
    <w:rsid w:val="003972A7"/>
    <w:rsid w:val="00397C46"/>
    <w:rsid w:val="003B0D13"/>
    <w:rsid w:val="003B3E50"/>
    <w:rsid w:val="003C2F88"/>
    <w:rsid w:val="003C6748"/>
    <w:rsid w:val="003D293B"/>
    <w:rsid w:val="003D6D13"/>
    <w:rsid w:val="003F3F2F"/>
    <w:rsid w:val="0041332A"/>
    <w:rsid w:val="00420C3C"/>
    <w:rsid w:val="0042193A"/>
    <w:rsid w:val="00427F1C"/>
    <w:rsid w:val="00441575"/>
    <w:rsid w:val="00444750"/>
    <w:rsid w:val="00447462"/>
    <w:rsid w:val="0046202D"/>
    <w:rsid w:val="00465CAA"/>
    <w:rsid w:val="0047713B"/>
    <w:rsid w:val="004B55D6"/>
    <w:rsid w:val="004C5AA8"/>
    <w:rsid w:val="004D7BC0"/>
    <w:rsid w:val="004E2136"/>
    <w:rsid w:val="004E4470"/>
    <w:rsid w:val="004F0406"/>
    <w:rsid w:val="00513DB8"/>
    <w:rsid w:val="005263BC"/>
    <w:rsid w:val="00531E9C"/>
    <w:rsid w:val="00537114"/>
    <w:rsid w:val="00537AAC"/>
    <w:rsid w:val="00540A6B"/>
    <w:rsid w:val="0054236F"/>
    <w:rsid w:val="00565A77"/>
    <w:rsid w:val="00572849"/>
    <w:rsid w:val="00595EAC"/>
    <w:rsid w:val="005A166B"/>
    <w:rsid w:val="005B2EA3"/>
    <w:rsid w:val="005C15DA"/>
    <w:rsid w:val="005D13E5"/>
    <w:rsid w:val="005D7DF3"/>
    <w:rsid w:val="005E12D2"/>
    <w:rsid w:val="0060016B"/>
    <w:rsid w:val="006008DC"/>
    <w:rsid w:val="0062042F"/>
    <w:rsid w:val="00621C32"/>
    <w:rsid w:val="006503A5"/>
    <w:rsid w:val="006523F8"/>
    <w:rsid w:val="0066759A"/>
    <w:rsid w:val="00677C48"/>
    <w:rsid w:val="00691A8D"/>
    <w:rsid w:val="0069559A"/>
    <w:rsid w:val="006A50A8"/>
    <w:rsid w:val="006B0444"/>
    <w:rsid w:val="006C7917"/>
    <w:rsid w:val="006E06F4"/>
    <w:rsid w:val="006E1D47"/>
    <w:rsid w:val="006F1E99"/>
    <w:rsid w:val="007239D0"/>
    <w:rsid w:val="00760505"/>
    <w:rsid w:val="00780BAD"/>
    <w:rsid w:val="00781AAA"/>
    <w:rsid w:val="007833C4"/>
    <w:rsid w:val="007D5E9E"/>
    <w:rsid w:val="007E61F5"/>
    <w:rsid w:val="007F6782"/>
    <w:rsid w:val="00800590"/>
    <w:rsid w:val="00816920"/>
    <w:rsid w:val="00823429"/>
    <w:rsid w:val="00831A34"/>
    <w:rsid w:val="00862C5B"/>
    <w:rsid w:val="00863E47"/>
    <w:rsid w:val="00874E72"/>
    <w:rsid w:val="00882B6E"/>
    <w:rsid w:val="008A18EE"/>
    <w:rsid w:val="008A23E0"/>
    <w:rsid w:val="008B478B"/>
    <w:rsid w:val="008C083E"/>
    <w:rsid w:val="008F3B32"/>
    <w:rsid w:val="00900C40"/>
    <w:rsid w:val="0090209C"/>
    <w:rsid w:val="00913B1C"/>
    <w:rsid w:val="0092252A"/>
    <w:rsid w:val="00923C1D"/>
    <w:rsid w:val="00931A45"/>
    <w:rsid w:val="00950959"/>
    <w:rsid w:val="009622DD"/>
    <w:rsid w:val="009729D8"/>
    <w:rsid w:val="009921BC"/>
    <w:rsid w:val="009C203F"/>
    <w:rsid w:val="009C73EC"/>
    <w:rsid w:val="009F70F9"/>
    <w:rsid w:val="00A00633"/>
    <w:rsid w:val="00A06EE8"/>
    <w:rsid w:val="00A26472"/>
    <w:rsid w:val="00A269F8"/>
    <w:rsid w:val="00A27F1B"/>
    <w:rsid w:val="00A4027A"/>
    <w:rsid w:val="00A6027C"/>
    <w:rsid w:val="00A703FE"/>
    <w:rsid w:val="00A727B2"/>
    <w:rsid w:val="00A72FC2"/>
    <w:rsid w:val="00A7304A"/>
    <w:rsid w:val="00A7701E"/>
    <w:rsid w:val="00A77F91"/>
    <w:rsid w:val="00A93DBC"/>
    <w:rsid w:val="00AA5CA0"/>
    <w:rsid w:val="00AA7A65"/>
    <w:rsid w:val="00AB3AE1"/>
    <w:rsid w:val="00AB7DBF"/>
    <w:rsid w:val="00AF0615"/>
    <w:rsid w:val="00B24A58"/>
    <w:rsid w:val="00B31EEF"/>
    <w:rsid w:val="00B367D8"/>
    <w:rsid w:val="00B720F6"/>
    <w:rsid w:val="00B80E07"/>
    <w:rsid w:val="00B820D8"/>
    <w:rsid w:val="00B9581B"/>
    <w:rsid w:val="00BA3165"/>
    <w:rsid w:val="00BB1031"/>
    <w:rsid w:val="00BC07CA"/>
    <w:rsid w:val="00BC5D9F"/>
    <w:rsid w:val="00BE652C"/>
    <w:rsid w:val="00BF6D0F"/>
    <w:rsid w:val="00C04EDC"/>
    <w:rsid w:val="00C17DAA"/>
    <w:rsid w:val="00C32DE9"/>
    <w:rsid w:val="00C417E5"/>
    <w:rsid w:val="00C47B82"/>
    <w:rsid w:val="00C62F1D"/>
    <w:rsid w:val="00C7004E"/>
    <w:rsid w:val="00C73DFE"/>
    <w:rsid w:val="00C76D7D"/>
    <w:rsid w:val="00C80A22"/>
    <w:rsid w:val="00C872CE"/>
    <w:rsid w:val="00CB1302"/>
    <w:rsid w:val="00CB1D8B"/>
    <w:rsid w:val="00CC3371"/>
    <w:rsid w:val="00CD5ED5"/>
    <w:rsid w:val="00D15408"/>
    <w:rsid w:val="00D17264"/>
    <w:rsid w:val="00D201C3"/>
    <w:rsid w:val="00D20B49"/>
    <w:rsid w:val="00D45654"/>
    <w:rsid w:val="00D560D6"/>
    <w:rsid w:val="00D61DBE"/>
    <w:rsid w:val="00D73140"/>
    <w:rsid w:val="00D91D58"/>
    <w:rsid w:val="00DC1FE0"/>
    <w:rsid w:val="00DD4278"/>
    <w:rsid w:val="00DE3A99"/>
    <w:rsid w:val="00DE6919"/>
    <w:rsid w:val="00DF03AC"/>
    <w:rsid w:val="00DF1137"/>
    <w:rsid w:val="00DF5ED2"/>
    <w:rsid w:val="00E11814"/>
    <w:rsid w:val="00E25064"/>
    <w:rsid w:val="00E320F1"/>
    <w:rsid w:val="00E71373"/>
    <w:rsid w:val="00E742E8"/>
    <w:rsid w:val="00E84B60"/>
    <w:rsid w:val="00E9326D"/>
    <w:rsid w:val="00EA71CF"/>
    <w:rsid w:val="00EA7729"/>
    <w:rsid w:val="00EB4A4B"/>
    <w:rsid w:val="00EC5503"/>
    <w:rsid w:val="00EE5CD1"/>
    <w:rsid w:val="00EF1795"/>
    <w:rsid w:val="00EF22FF"/>
    <w:rsid w:val="00EF7008"/>
    <w:rsid w:val="00F01EE8"/>
    <w:rsid w:val="00F104F7"/>
    <w:rsid w:val="00F15F29"/>
    <w:rsid w:val="00F41E44"/>
    <w:rsid w:val="00F42550"/>
    <w:rsid w:val="00F452FE"/>
    <w:rsid w:val="00F504C8"/>
    <w:rsid w:val="00F536D3"/>
    <w:rsid w:val="00F62A09"/>
    <w:rsid w:val="00F800A6"/>
    <w:rsid w:val="00F800D8"/>
    <w:rsid w:val="00F93F26"/>
    <w:rsid w:val="00F95AB6"/>
    <w:rsid w:val="00FA37AB"/>
    <w:rsid w:val="00FA6F03"/>
    <w:rsid w:val="00FD6319"/>
    <w:rsid w:val="00FE7CD1"/>
    <w:rsid w:val="00FF03C5"/>
    <w:rsid w:val="00FF37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5FFCF"/>
  <w15:chartTrackingRefBased/>
  <w15:docId w15:val="{E66FBDED-0BE1-44AA-A089-344A3DE7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882B6E"/>
    <w:pPr>
      <w:spacing w:line="360" w:lineRule="auto"/>
      <w:jc w:val="center"/>
    </w:pPr>
    <w:rPr>
      <w:rFonts w:ascii="Arial" w:hAnsi="Arial"/>
      <w:b/>
      <w:szCs w:val="20"/>
    </w:rPr>
  </w:style>
  <w:style w:type="paragraph" w:styleId="Header">
    <w:name w:val="header"/>
    <w:basedOn w:val="Normal"/>
    <w:link w:val="HeaderChar"/>
    <w:rsid w:val="00DE3A99"/>
    <w:pPr>
      <w:tabs>
        <w:tab w:val="center" w:pos="4536"/>
        <w:tab w:val="right" w:pos="9072"/>
      </w:tabs>
    </w:pPr>
  </w:style>
  <w:style w:type="character" w:customStyle="1" w:styleId="HeaderChar">
    <w:name w:val="Header Char"/>
    <w:link w:val="Header"/>
    <w:rsid w:val="00DE3A99"/>
    <w:rPr>
      <w:sz w:val="24"/>
      <w:szCs w:val="24"/>
    </w:rPr>
  </w:style>
  <w:style w:type="paragraph" w:styleId="Footer">
    <w:name w:val="footer"/>
    <w:basedOn w:val="Normal"/>
    <w:link w:val="FooterChar"/>
    <w:uiPriority w:val="99"/>
    <w:rsid w:val="00DE3A99"/>
    <w:pPr>
      <w:tabs>
        <w:tab w:val="center" w:pos="4536"/>
        <w:tab w:val="right" w:pos="9072"/>
      </w:tabs>
    </w:pPr>
  </w:style>
  <w:style w:type="character" w:customStyle="1" w:styleId="FooterChar">
    <w:name w:val="Footer Char"/>
    <w:link w:val="Footer"/>
    <w:uiPriority w:val="99"/>
    <w:rsid w:val="00DE3A99"/>
    <w:rPr>
      <w:sz w:val="24"/>
      <w:szCs w:val="24"/>
    </w:rPr>
  </w:style>
  <w:style w:type="character" w:styleId="Strong">
    <w:name w:val="Strong"/>
    <w:uiPriority w:val="22"/>
    <w:qFormat/>
    <w:rsid w:val="00621C32"/>
    <w:rPr>
      <w:b/>
      <w:bCs/>
    </w:rPr>
  </w:style>
  <w:style w:type="character" w:styleId="Hyperlink">
    <w:name w:val="Hyperlink"/>
    <w:rsid w:val="00831A34"/>
    <w:rPr>
      <w:color w:val="0000FF"/>
      <w:u w:val="single"/>
    </w:rPr>
  </w:style>
  <w:style w:type="paragraph" w:styleId="BodyTextIndent">
    <w:name w:val="Body Text Indent"/>
    <w:basedOn w:val="Normal"/>
    <w:link w:val="BodyTextIndentChar"/>
    <w:rsid w:val="001C2310"/>
    <w:pPr>
      <w:spacing w:line="360" w:lineRule="auto"/>
      <w:ind w:firstLine="540"/>
      <w:jc w:val="both"/>
    </w:pPr>
    <w:rPr>
      <w:lang w:eastAsia="en-US"/>
    </w:rPr>
  </w:style>
  <w:style w:type="character" w:customStyle="1" w:styleId="BodyTextIndentChar">
    <w:name w:val="Body Text Indent Char"/>
    <w:link w:val="BodyTextIndent"/>
    <w:rsid w:val="001C2310"/>
    <w:rPr>
      <w:sz w:val="24"/>
      <w:szCs w:val="24"/>
      <w:lang w:eastAsia="en-US"/>
    </w:rPr>
  </w:style>
  <w:style w:type="character" w:styleId="Emphasis">
    <w:name w:val="Emphasis"/>
    <w:qFormat/>
    <w:rsid w:val="001C2310"/>
    <w:rPr>
      <w:i/>
      <w:iCs/>
    </w:rPr>
  </w:style>
  <w:style w:type="character" w:customStyle="1" w:styleId="TitleChar">
    <w:name w:val="Title Char"/>
    <w:link w:val="Title"/>
    <w:rsid w:val="003C6748"/>
    <w:rPr>
      <w:rFonts w:ascii="Arial" w:hAnsi="Arial"/>
      <w:b/>
      <w:sz w:val="24"/>
    </w:rPr>
  </w:style>
  <w:style w:type="paragraph" w:styleId="ListParagraph">
    <w:name w:val="List Paragraph"/>
    <w:basedOn w:val="Normal"/>
    <w:uiPriority w:val="34"/>
    <w:qFormat/>
    <w:rsid w:val="00385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u.uni-sz.bg/bjvm/bjv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4495</Words>
  <Characters>25628</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СПИСЪК</vt:lpstr>
      <vt:lpstr>СПИСЪК</vt:lpstr>
    </vt:vector>
  </TitlesOfParts>
  <Company>Rectorat</Company>
  <LinksUpToDate>false</LinksUpToDate>
  <CharactersWithSpaces>30063</CharactersWithSpaces>
  <SharedDoc>false</SharedDoc>
  <HLinks>
    <vt:vector size="6" baseType="variant">
      <vt:variant>
        <vt:i4>3473512</vt:i4>
      </vt:variant>
      <vt:variant>
        <vt:i4>0</vt:i4>
      </vt:variant>
      <vt:variant>
        <vt:i4>0</vt:i4>
      </vt:variant>
      <vt:variant>
        <vt:i4>5</vt:i4>
      </vt:variant>
      <vt:variant>
        <vt:lpwstr>http://tru.uni-sz.bg/bjvm/bjvm.htm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СПИСЪК</dc:title>
  <dc:subject/>
  <dc:creator>Lili</dc:creator>
  <cp:keywords/>
  <cp:lastModifiedBy>Windows User</cp:lastModifiedBy>
  <cp:revision>4</cp:revision>
  <cp:lastPrinted>2015-04-27T09:26:00Z</cp:lastPrinted>
  <dcterms:created xsi:type="dcterms:W3CDTF">2018-03-20T12:28:00Z</dcterms:created>
  <dcterms:modified xsi:type="dcterms:W3CDTF">2018-03-20T13:03:00Z</dcterms:modified>
</cp:coreProperties>
</file>