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5" w:rsidRPr="00706505" w:rsidRDefault="00706505" w:rsidP="00706505">
      <w:pPr>
        <w:autoSpaceDE w:val="0"/>
        <w:autoSpaceDN w:val="0"/>
        <w:adjustRightInd w:val="0"/>
        <w:spacing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 xml:space="preserve">Акредитирани професионални направления и специалности </w:t>
      </w:r>
    </w:p>
    <w:p w:rsidR="00706505" w:rsidRPr="00706505" w:rsidRDefault="00706505" w:rsidP="00706505">
      <w:pPr>
        <w:autoSpaceDE w:val="0"/>
        <w:autoSpaceDN w:val="0"/>
        <w:adjustRightInd w:val="0"/>
        <w:spacing w:after="60" w:line="204" w:lineRule="atLeast"/>
        <w:jc w:val="center"/>
        <w:rPr>
          <w:rFonts w:ascii="Times New Roman" w:hAnsi="Times New Roman"/>
          <w:b/>
          <w:noProof w:val="0"/>
          <w:szCs w:val="24"/>
        </w:rPr>
      </w:pPr>
      <w:r w:rsidRPr="00706505">
        <w:rPr>
          <w:rFonts w:ascii="Times New Roman" w:hAnsi="Times New Roman"/>
          <w:b/>
          <w:noProof w:val="0"/>
          <w:szCs w:val="24"/>
        </w:rPr>
        <w:t>от регулираните професии в Тракийски университет</w:t>
      </w:r>
    </w:p>
    <w:tbl>
      <w:tblPr>
        <w:tblW w:w="1061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26"/>
        <w:gridCol w:w="4634"/>
        <w:gridCol w:w="1858"/>
      </w:tblGrid>
      <w:tr w:rsidR="00706505" w:rsidRPr="00706505" w:rsidTr="00706505">
        <w:trPr>
          <w:cantSplit/>
          <w:trHeight w:val="690"/>
          <w:jc w:val="center"/>
        </w:trPr>
        <w:tc>
          <w:tcPr>
            <w:tcW w:w="492" w:type="dxa"/>
            <w:shd w:val="clear" w:color="auto" w:fill="auto"/>
            <w:textDirection w:val="btLr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Шифър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Професионално </w:t>
            </w:r>
          </w:p>
          <w:p w:rsidR="00706505" w:rsidRPr="00706505" w:rsidRDefault="00706505" w:rsidP="00D81548">
            <w:pPr>
              <w:ind w:right="-75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направление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Специалности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Оценка на </w:t>
            </w:r>
          </w:p>
          <w:p w:rsidR="00706505" w:rsidRPr="00706505" w:rsidRDefault="00706505" w:rsidP="00A35377">
            <w:pPr>
              <w:ind w:left="-74" w:right="-72"/>
              <w:jc w:val="center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акредитация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  <w:lang w:val="ru-RU"/>
              </w:rPr>
              <w:t xml:space="preserve">, </w:t>
            </w: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максимална стойност 10</w:t>
            </w:r>
            <w:r w:rsidR="00A35377">
              <w:rPr>
                <w:rFonts w:ascii="Times New Roman" w:hAnsi="Times New Roman"/>
                <w:b/>
                <w:bCs/>
                <w:noProof w:val="0"/>
                <w:szCs w:val="24"/>
                <w:lang w:val="en-US"/>
              </w:rPr>
              <w:t>.</w:t>
            </w:r>
            <w:bookmarkStart w:id="0" w:name="_GoBack"/>
            <w:bookmarkEnd w:id="0"/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00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 </w:t>
            </w:r>
          </w:p>
        </w:tc>
        <w:tc>
          <w:tcPr>
            <w:tcW w:w="8260" w:type="dxa"/>
            <w:gridSpan w:val="2"/>
            <w:shd w:val="clear" w:color="auto" w:fill="auto"/>
            <w:vAlign w:val="center"/>
          </w:tcPr>
          <w:p w:rsidR="00706505" w:rsidRPr="00706505" w:rsidRDefault="00706505" w:rsidP="00D81548">
            <w:pPr>
              <w:ind w:left="13"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noProof w:val="0"/>
                <w:szCs w:val="24"/>
              </w:rPr>
              <w:t>Тракийски университет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Предучилищна и начална училищна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Специална педагогика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Начална училищна педагогика с чужд език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8.83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1.3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Педагогика на обучението по …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Педагогика на обучението по информационни технологии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Социални дейности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Социални дейности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9.28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3.8.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Икономика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Аграрна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Регионална икономика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Бизнесикономика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82433A" w:rsidRDefault="0082433A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8.38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Биологически науки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Екология и опазване на околната среда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9.09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Машинно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Автотранспортна и земеделска техника</w:t>
            </w: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br/>
              <w:t>Дизайн, технологии и мениджмънт на модната индустрия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8.22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 xml:space="preserve">Електротехника, </w:t>
            </w:r>
          </w:p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електроника и автоматика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Автоматика и компютърни системи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Електротехника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5.4.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Енергетика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Топло- и газоснабдяване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8.44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5.12.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Хранителни технологии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Технология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8.47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5.13.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Общо инженерство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Cs/>
                <w:i/>
                <w:noProof w:val="0"/>
                <w:szCs w:val="24"/>
              </w:rPr>
              <w:t>Аграрно инженерство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Много добра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Растениевъдство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Агрономство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9.21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6.3.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Животновъдство</w:t>
            </w:r>
            <w:r w:rsidRPr="00706505">
              <w:rPr>
                <w:rFonts w:ascii="Times New Roman" w:hAnsi="Times New Roman"/>
                <w:noProof w:val="0"/>
                <w:szCs w:val="24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Зооинженерство</w:t>
            </w:r>
            <w:proofErr w:type="spellEnd"/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Рибовъдство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аквакултура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9.66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Ветеринарна 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9.68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6.4.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Ветеринарна 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Ветеринарна администрация</w:t>
            </w:r>
          </w:p>
          <w:p w:rsidR="00706505" w:rsidRPr="00706505" w:rsidRDefault="000A3ACD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0A3ACD">
              <w:rPr>
                <w:rFonts w:ascii="Times New Roman" w:hAnsi="Times New Roman"/>
                <w:noProof w:val="0"/>
                <w:szCs w:val="24"/>
              </w:rPr>
              <w:t>Магистърска програма</w:t>
            </w:r>
            <w:r>
              <w:rPr>
                <w:rFonts w:ascii="Arial Narrow" w:hAnsi="Arial Narrow"/>
                <w:noProof w:val="0"/>
                <w:sz w:val="15"/>
                <w:szCs w:val="15"/>
              </w:rPr>
              <w:t xml:space="preserve"> </w:t>
            </w:r>
            <w:r w:rsidR="00706505" w:rsidRPr="00706505">
              <w:rPr>
                <w:rFonts w:ascii="Times New Roman" w:hAnsi="Times New Roman"/>
                <w:noProof w:val="0"/>
                <w:szCs w:val="24"/>
              </w:rPr>
              <w:t>Санитарна микробиология и безопасност на храните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Положителна оценка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 xml:space="preserve">Медицинска рехабилитация и </w:t>
            </w:r>
            <w:proofErr w:type="spellStart"/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ерготерапия</w:t>
            </w:r>
            <w:proofErr w:type="spellEnd"/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653593" w:rsidRDefault="00653593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>
              <w:rPr>
                <w:rFonts w:ascii="Times New Roman" w:hAnsi="Times New Roman"/>
                <w:noProof w:val="0"/>
                <w:szCs w:val="24"/>
                <w:lang w:val="en-US"/>
              </w:rPr>
              <w:t>6.86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i/>
                <w:i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iCs/>
                <w:noProof w:val="0"/>
                <w:szCs w:val="24"/>
              </w:rPr>
              <w:t>7.4.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Обществено здраве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Управление на здравните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8.48</w:t>
            </w:r>
          </w:p>
        </w:tc>
      </w:tr>
      <w:tr w:rsidR="00706505" w:rsidRPr="00706505" w:rsidTr="00706505">
        <w:trPr>
          <w:trHeight w:val="227"/>
          <w:jc w:val="center"/>
        </w:trPr>
        <w:tc>
          <w:tcPr>
            <w:tcW w:w="492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7.1.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Медицина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Медицина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  <w:lang w:val="en-US"/>
              </w:rPr>
              <w:t>7.58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7.5.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b/>
                <w:bCs/>
                <w:noProof w:val="0"/>
                <w:szCs w:val="24"/>
              </w:rPr>
              <w:t>Здравни грижи</w:t>
            </w: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  <w:lang w:val="en-US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Лекарски асистент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0A3ACD" w:rsidRDefault="000A3ACD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>
              <w:rPr>
                <w:rFonts w:ascii="Times New Roman" w:hAnsi="Times New Roman"/>
                <w:noProof w:val="0"/>
                <w:szCs w:val="24"/>
              </w:rPr>
              <w:t>В ход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8.13</w:t>
            </w:r>
          </w:p>
        </w:tc>
      </w:tr>
      <w:tr w:rsidR="00706505" w:rsidRPr="00706505" w:rsidTr="00706505">
        <w:trPr>
          <w:trHeight w:val="59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Медицински факултет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8.29</w:t>
            </w:r>
          </w:p>
        </w:tc>
      </w:tr>
      <w:tr w:rsidR="00706505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Медицинска сестра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9.06</w:t>
            </w:r>
          </w:p>
        </w:tc>
      </w:tr>
      <w:tr w:rsidR="00706505" w:rsidRPr="00706505" w:rsidTr="00706505">
        <w:trPr>
          <w:trHeight w:val="5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Акушерка – Филиал Хасково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left="-74"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9.13</w:t>
            </w:r>
          </w:p>
        </w:tc>
      </w:tr>
      <w:tr w:rsidR="00706505" w:rsidRPr="00706505" w:rsidTr="00706505">
        <w:trPr>
          <w:trHeight w:val="137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Рехабилитатор</w:t>
            </w:r>
          </w:p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Медицински лаборант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Много добра</w:t>
            </w:r>
          </w:p>
        </w:tc>
      </w:tr>
      <w:tr w:rsidR="00706505" w:rsidRPr="00706505" w:rsidTr="00706505">
        <w:trPr>
          <w:trHeight w:val="178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left="-60" w:right="-68"/>
              <w:jc w:val="center"/>
              <w:rPr>
                <w:rFonts w:ascii="Times New Roman" w:hAnsi="Times New Roman"/>
                <w:noProof w:val="0"/>
                <w:szCs w:val="24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:rsidR="00706505" w:rsidRPr="00706505" w:rsidRDefault="00706505" w:rsidP="00D81548">
            <w:pPr>
              <w:ind w:right="-75"/>
              <w:rPr>
                <w:rFonts w:ascii="Times New Roman" w:hAnsi="Times New Roman"/>
                <w:b/>
                <w:bCs/>
                <w:i/>
                <w:noProof w:val="0"/>
                <w:szCs w:val="24"/>
              </w:rPr>
            </w:pPr>
          </w:p>
        </w:tc>
        <w:tc>
          <w:tcPr>
            <w:tcW w:w="4634" w:type="dxa"/>
            <w:vAlign w:val="center"/>
          </w:tcPr>
          <w:p w:rsidR="00706505" w:rsidRPr="00706505" w:rsidRDefault="00706505" w:rsidP="00D81548">
            <w:pPr>
              <w:ind w:right="-72"/>
              <w:rPr>
                <w:rFonts w:ascii="Times New Roman" w:hAnsi="Times New Roman"/>
                <w:i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i/>
                <w:noProof w:val="0"/>
                <w:szCs w:val="24"/>
              </w:rPr>
              <w:t>Гериатрични грижи</w:t>
            </w:r>
          </w:p>
        </w:tc>
        <w:tc>
          <w:tcPr>
            <w:tcW w:w="1858" w:type="dxa"/>
            <w:shd w:val="clear" w:color="auto" w:fill="auto"/>
            <w:noWrap/>
            <w:vAlign w:val="center"/>
          </w:tcPr>
          <w:p w:rsidR="00706505" w:rsidRPr="00706505" w:rsidRDefault="00706505" w:rsidP="00D81548">
            <w:pPr>
              <w:ind w:right="-72"/>
              <w:jc w:val="center"/>
              <w:rPr>
                <w:rFonts w:ascii="Times New Roman" w:hAnsi="Times New Roman"/>
                <w:noProof w:val="0"/>
                <w:szCs w:val="24"/>
              </w:rPr>
            </w:pPr>
            <w:r w:rsidRPr="00706505">
              <w:rPr>
                <w:rFonts w:ascii="Times New Roman" w:hAnsi="Times New Roman"/>
                <w:noProof w:val="0"/>
                <w:szCs w:val="24"/>
              </w:rPr>
              <w:t>4.74</w:t>
            </w:r>
          </w:p>
        </w:tc>
      </w:tr>
    </w:tbl>
    <w:p w:rsidR="002A6B27" w:rsidRPr="00706505" w:rsidRDefault="002A6B27" w:rsidP="000A3ACD">
      <w:pPr>
        <w:rPr>
          <w:rFonts w:ascii="Times New Roman" w:hAnsi="Times New Roman"/>
          <w:szCs w:val="24"/>
        </w:rPr>
      </w:pPr>
    </w:p>
    <w:sectPr w:rsidR="002A6B27" w:rsidRPr="00706505" w:rsidSect="000A3ACD"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5"/>
    <w:rsid w:val="000A3ACD"/>
    <w:rsid w:val="002A6B27"/>
    <w:rsid w:val="00653593"/>
    <w:rsid w:val="00706505"/>
    <w:rsid w:val="0082433A"/>
    <w:rsid w:val="00A35377"/>
    <w:rsid w:val="00D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5"/>
    <w:pPr>
      <w:spacing w:after="0" w:line="240" w:lineRule="auto"/>
    </w:pPr>
    <w:rPr>
      <w:rFonts w:ascii="Baltic" w:eastAsia="Times New Roman" w:hAnsi="Baltic" w:cs="Times New Roman"/>
      <w:noProof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plamena</cp:lastModifiedBy>
  <cp:revision>5</cp:revision>
  <dcterms:created xsi:type="dcterms:W3CDTF">2017-01-09T10:28:00Z</dcterms:created>
  <dcterms:modified xsi:type="dcterms:W3CDTF">2017-02-06T11:48:00Z</dcterms:modified>
</cp:coreProperties>
</file>