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AE" w:rsidRDefault="00061485">
      <w:pPr>
        <w:rPr>
          <w:rFonts w:ascii="Times New Roman" w:hAnsi="Times New Roman"/>
          <w:b/>
          <w:sz w:val="20"/>
        </w:rPr>
      </w:pPr>
      <w:r w:rsidRPr="00F150A4">
        <w:rPr>
          <w:rFonts w:ascii="Times New Roman" w:hAnsi="Times New Roman"/>
          <w:b/>
          <w:sz w:val="20"/>
          <w:lang w:val="bg-BG"/>
        </w:rPr>
        <w:t>Оперативна програма</w:t>
      </w:r>
      <w:r>
        <w:rPr>
          <w:rFonts w:ascii="Times New Roman" w:hAnsi="Times New Roman"/>
          <w:b/>
          <w:sz w:val="20"/>
        </w:rPr>
        <w:t xml:space="preserve"> - </w:t>
      </w:r>
      <w:r w:rsidR="00CB01D9">
        <w:rPr>
          <w:rFonts w:ascii="Times New Roman" w:hAnsi="Times New Roman"/>
          <w:sz w:val="20"/>
          <w:lang w:val="bg-BG"/>
        </w:rPr>
        <w:t>Фондация „Америка за България“</w:t>
      </w:r>
    </w:p>
    <w:p w:rsidR="00061485" w:rsidRDefault="00061485">
      <w:pPr>
        <w:rPr>
          <w:rFonts w:ascii="Times New Roman" w:hAnsi="Times New Roman"/>
          <w:b/>
          <w:sz w:val="20"/>
        </w:rPr>
      </w:pPr>
    </w:p>
    <w:p w:rsidR="00061485" w:rsidRPr="00061485" w:rsidRDefault="00061485" w:rsidP="00CB01D9">
      <w:pPr>
        <w:rPr>
          <w:rFonts w:ascii="Times New Roman" w:hAnsi="Times New Roman"/>
          <w:b/>
          <w:sz w:val="20"/>
        </w:rPr>
      </w:pPr>
      <w:r w:rsidRPr="00F150A4">
        <w:rPr>
          <w:rFonts w:ascii="Times New Roman" w:hAnsi="Times New Roman"/>
          <w:b/>
          <w:sz w:val="20"/>
          <w:lang w:val="bg-BG"/>
        </w:rPr>
        <w:t>Предмет/обхват на договора за БФП / на проектното предложение</w:t>
      </w:r>
      <w:r>
        <w:rPr>
          <w:rFonts w:ascii="Times New Roman" w:hAnsi="Times New Roman"/>
          <w:b/>
          <w:sz w:val="20"/>
        </w:rPr>
        <w:t xml:space="preserve"> -</w:t>
      </w:r>
      <w:r w:rsidR="00CB01D9" w:rsidRPr="00CB01D9">
        <w:rPr>
          <w:rFonts w:ascii="Times New Roman" w:hAnsi="Times New Roman"/>
          <w:sz w:val="20"/>
          <w:lang w:val="bg-BG"/>
        </w:rPr>
        <w:t xml:space="preserve"> </w:t>
      </w:r>
      <w:r w:rsidR="00CB01D9" w:rsidRPr="00692C8C">
        <w:rPr>
          <w:rFonts w:ascii="Times New Roman" w:hAnsi="Times New Roman"/>
          <w:sz w:val="20"/>
          <w:lang w:val="bg-BG"/>
        </w:rPr>
        <w:t>Този проект е насочен към създаването на първия по рода си Национален център за професионално обучение и компетентност, който ще предоставя широк набор от услуги в сектор животновъдство (вкл. говедовъдство, овцевъдство, козевъдство и</w:t>
      </w:r>
      <w:r w:rsidR="00CB01D9">
        <w:rPr>
          <w:rFonts w:ascii="Times New Roman" w:hAnsi="Times New Roman"/>
          <w:sz w:val="20"/>
          <w:lang w:val="bg-BG"/>
        </w:rPr>
        <w:t xml:space="preserve"> </w:t>
      </w:r>
      <w:r w:rsidR="00CB01D9" w:rsidRPr="00692C8C">
        <w:rPr>
          <w:rFonts w:ascii="Times New Roman" w:hAnsi="Times New Roman"/>
          <w:sz w:val="20"/>
          <w:lang w:val="bg-BG"/>
        </w:rPr>
        <w:t>биволовъдство). Целта е да се превърне в център, където производители и различни</w:t>
      </w:r>
      <w:r w:rsidR="00CB01D9">
        <w:rPr>
          <w:rFonts w:ascii="Times New Roman" w:hAnsi="Times New Roman"/>
          <w:sz w:val="20"/>
          <w:lang w:val="bg-BG"/>
        </w:rPr>
        <w:t xml:space="preserve"> </w:t>
      </w:r>
      <w:r w:rsidR="00CB01D9" w:rsidRPr="00692C8C">
        <w:rPr>
          <w:rFonts w:ascii="Times New Roman" w:hAnsi="Times New Roman"/>
          <w:sz w:val="20"/>
          <w:lang w:val="bg-BG"/>
        </w:rPr>
        <w:t>професионалисти</w:t>
      </w:r>
      <w:r w:rsidR="00CB01D9">
        <w:rPr>
          <w:rFonts w:ascii="Times New Roman" w:hAnsi="Times New Roman"/>
          <w:sz w:val="20"/>
          <w:lang w:val="bg-BG"/>
        </w:rPr>
        <w:t xml:space="preserve"> </w:t>
      </w:r>
      <w:r w:rsidR="00CB01D9" w:rsidRPr="00692C8C">
        <w:rPr>
          <w:rFonts w:ascii="Times New Roman" w:hAnsi="Times New Roman"/>
          <w:sz w:val="20"/>
          <w:lang w:val="bg-BG"/>
        </w:rPr>
        <w:t>от сектора ще могат да намерят цялата необходима</w:t>
      </w:r>
      <w:r w:rsidR="00CB01D9" w:rsidRPr="00CB01D9">
        <w:rPr>
          <w:rFonts w:ascii="Times New Roman" w:hAnsi="Times New Roman"/>
          <w:sz w:val="20"/>
          <w:lang w:val="bg-BG"/>
        </w:rPr>
        <w:t xml:space="preserve"> </w:t>
      </w:r>
      <w:r w:rsidR="00CB01D9" w:rsidRPr="00692C8C">
        <w:rPr>
          <w:rFonts w:ascii="Times New Roman" w:hAnsi="Times New Roman"/>
          <w:sz w:val="20"/>
          <w:lang w:val="bg-BG"/>
        </w:rPr>
        <w:t>експертиза и информация на едно място, като работят с най-добрите специалисти от страната и чужбина. Центърът ще бъде автономна структура към Тракийския университет (ТУ), която ще генерира приходи и ще има възможност да</w:t>
      </w:r>
      <w:r w:rsidR="00CB01D9">
        <w:rPr>
          <w:rFonts w:ascii="Times New Roman" w:hAnsi="Times New Roman"/>
          <w:sz w:val="20"/>
          <w:lang w:val="bg-BG"/>
        </w:rPr>
        <w:t xml:space="preserve"> </w:t>
      </w:r>
      <w:r w:rsidR="00CB01D9" w:rsidRPr="00692C8C">
        <w:rPr>
          <w:rFonts w:ascii="Times New Roman" w:hAnsi="Times New Roman"/>
          <w:sz w:val="20"/>
          <w:lang w:val="bg-BG"/>
        </w:rPr>
        <w:t xml:space="preserve">се развива и работи независимо в дългосрочен план.   </w:t>
      </w:r>
      <w:bookmarkStart w:id="0" w:name="_GoBack"/>
      <w:bookmarkEnd w:id="0"/>
    </w:p>
    <w:p w:rsidR="00061485" w:rsidRPr="00061485" w:rsidRDefault="00061485"/>
    <w:sectPr w:rsidR="00061485" w:rsidRPr="00061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85"/>
    <w:rsid w:val="00061485"/>
    <w:rsid w:val="000956E1"/>
    <w:rsid w:val="000B44BF"/>
    <w:rsid w:val="00167FB9"/>
    <w:rsid w:val="001B1C32"/>
    <w:rsid w:val="0022658C"/>
    <w:rsid w:val="00285C07"/>
    <w:rsid w:val="005B10AE"/>
    <w:rsid w:val="006951C6"/>
    <w:rsid w:val="007B0AFE"/>
    <w:rsid w:val="007B1ABE"/>
    <w:rsid w:val="00863442"/>
    <w:rsid w:val="00AA5F67"/>
    <w:rsid w:val="00AC6841"/>
    <w:rsid w:val="00C475B4"/>
    <w:rsid w:val="00CB01D9"/>
    <w:rsid w:val="00CC0E4A"/>
    <w:rsid w:val="00EA1DAE"/>
    <w:rsid w:val="00F001CA"/>
    <w:rsid w:val="00F8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475CD-43CD-491B-BBFC-85A172FA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2016-06-24T12:44:00Z</dcterms:created>
  <dcterms:modified xsi:type="dcterms:W3CDTF">2016-06-24T12:56:00Z</dcterms:modified>
</cp:coreProperties>
</file>