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AB" w:rsidRDefault="004B2DAB" w:rsidP="004B2D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ВНИМАНИЕТО НА СТУДЕНТИТЕ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КУРС НА ВМФ</w:t>
      </w:r>
    </w:p>
    <w:p w:rsidR="004B2DAB" w:rsidRDefault="004B2DAB" w:rsidP="004B2DA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2DAB" w:rsidRPr="005D6423" w:rsidRDefault="004B2DAB" w:rsidP="004B2D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423">
        <w:rPr>
          <w:rFonts w:ascii="Times New Roman" w:hAnsi="Times New Roman" w:cs="Times New Roman"/>
          <w:b/>
          <w:sz w:val="44"/>
          <w:szCs w:val="44"/>
        </w:rPr>
        <w:t xml:space="preserve">С </w:t>
      </w:r>
      <w:r>
        <w:rPr>
          <w:rFonts w:ascii="Times New Roman" w:hAnsi="Times New Roman" w:cs="Times New Roman"/>
          <w:b/>
          <w:sz w:val="44"/>
          <w:szCs w:val="44"/>
        </w:rPr>
        <w:t>Ъ О Б Щ Е Н И Е</w:t>
      </w:r>
    </w:p>
    <w:p w:rsidR="004B2DAB" w:rsidRDefault="004B2DAB" w:rsidP="004B2D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Държавният изпит по Акушерство, Вътрешни болести и Хирургия започва в 7.30 часа на съответната дата. Място за явяване – пред Клиниката за дребни животни. </w:t>
      </w:r>
      <w:r w:rsidRPr="005740C3">
        <w:rPr>
          <w:rFonts w:ascii="Times New Roman" w:hAnsi="Times New Roman" w:cs="Times New Roman"/>
          <w:b/>
          <w:sz w:val="32"/>
          <w:szCs w:val="32"/>
          <w:u w:val="single"/>
        </w:rPr>
        <w:t>Закъснелите няма да бъдат допускани до изпит.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2DAB" w:rsidRDefault="004B2DAB" w:rsidP="004B2DA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Изготвянето на протоколите по раздадените пациенти ще се осъществява в учебните зали на к-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Ветеринарна хирургия </w:t>
      </w:r>
      <w:r w:rsidRPr="00F36153">
        <w:rPr>
          <w:rFonts w:ascii="Times New Roman" w:hAnsi="Times New Roman" w:cs="Times New Roman"/>
          <w:sz w:val="32"/>
          <w:szCs w:val="32"/>
        </w:rPr>
        <w:t>до 10.00 часа</w:t>
      </w:r>
      <w:r>
        <w:rPr>
          <w:rFonts w:ascii="Times New Roman" w:hAnsi="Times New Roman" w:cs="Times New Roman"/>
          <w:sz w:val="32"/>
          <w:szCs w:val="32"/>
        </w:rPr>
        <w:t>, а самият изпит в лекционна зала №7. Изчакването и предвижването на студентите ще става съгласно заповед № 1107 от 12.05.2020 г. на Ректора на Тракийски университет (виж сайта на университета)</w:t>
      </w:r>
    </w:p>
    <w:p w:rsidR="004B2DAB" w:rsidRDefault="004B2DAB" w:rsidP="004B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AB" w:rsidRDefault="004B2DAB" w:rsidP="004B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ВНИМАНИЕТО НА СТУДЕНТИТЕ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КУРС НА ВМФ</w:t>
      </w:r>
      <w:bookmarkStart w:id="0" w:name="_GoBack"/>
      <w:bookmarkEnd w:id="0"/>
    </w:p>
    <w:p w:rsidR="00B15292" w:rsidRDefault="00B15292"/>
    <w:sectPr w:rsidR="00B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B"/>
    <w:rsid w:val="004B2DAB"/>
    <w:rsid w:val="00A237C4"/>
    <w:rsid w:val="00B15292"/>
    <w:rsid w:val="00D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F960-7EDD-4EEE-BD38-3F4811E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PC 1</dc:creator>
  <cp:keywords/>
  <dc:description/>
  <cp:lastModifiedBy>PC1</cp:lastModifiedBy>
  <cp:revision>2</cp:revision>
  <dcterms:created xsi:type="dcterms:W3CDTF">2020-05-13T11:56:00Z</dcterms:created>
  <dcterms:modified xsi:type="dcterms:W3CDTF">2020-05-13T12:08:00Z</dcterms:modified>
</cp:coreProperties>
</file>