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41" w:rsidRDefault="00F40B5C">
      <w:pPr>
        <w:spacing w:after="343"/>
        <w:ind w:left="-5" w:hanging="10"/>
      </w:pPr>
      <w:r>
        <w:rPr>
          <w:rFonts w:ascii="Arial" w:eastAsia="Arial" w:hAnsi="Arial" w:cs="Arial"/>
          <w:sz w:val="24"/>
        </w:rPr>
        <w:t xml:space="preserve">Банкова сметка  </w:t>
      </w:r>
    </w:p>
    <w:p w:rsidR="00161A41" w:rsidRDefault="00F40B5C">
      <w:pPr>
        <w:spacing w:after="60"/>
        <w:ind w:left="-5" w:hanging="10"/>
      </w:pPr>
      <w:r>
        <w:rPr>
          <w:rFonts w:ascii="Arial" w:eastAsia="Arial" w:hAnsi="Arial" w:cs="Arial"/>
          <w:sz w:val="24"/>
        </w:rPr>
        <w:t xml:space="preserve">Таксата за обучение е </w:t>
      </w:r>
      <w:r>
        <w:rPr>
          <w:rFonts w:ascii="Arial" w:eastAsia="Arial" w:hAnsi="Arial" w:cs="Arial"/>
          <w:sz w:val="24"/>
          <w:lang w:val="en-US"/>
        </w:rPr>
        <w:t>1951,50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лв. на семестър. </w:t>
      </w:r>
    </w:p>
    <w:p w:rsidR="00161A41" w:rsidRDefault="00F40B5C">
      <w:pPr>
        <w:spacing w:after="60"/>
        <w:ind w:left="-5" w:hanging="10"/>
      </w:pPr>
      <w:r>
        <w:rPr>
          <w:rFonts w:ascii="Arial" w:eastAsia="Arial" w:hAnsi="Arial" w:cs="Arial"/>
          <w:sz w:val="24"/>
        </w:rPr>
        <w:t xml:space="preserve">За плащане по банков път:  </w:t>
      </w:r>
    </w:p>
    <w:p w:rsidR="00161A41" w:rsidRDefault="00F40B5C">
      <w:pPr>
        <w:spacing w:after="20"/>
        <w:ind w:left="-5" w:hanging="10"/>
      </w:pPr>
      <w:r>
        <w:rPr>
          <w:rFonts w:ascii="Arial" w:eastAsia="Arial" w:hAnsi="Arial" w:cs="Arial"/>
          <w:b/>
          <w:sz w:val="24"/>
        </w:rPr>
        <w:t xml:space="preserve">Уни Кредит Булбанк </w:t>
      </w:r>
    </w:p>
    <w:p w:rsidR="00161A41" w:rsidRDefault="00F40B5C">
      <w:pPr>
        <w:spacing w:after="20"/>
        <w:ind w:left="-5" w:hanging="10"/>
      </w:pPr>
      <w:r>
        <w:rPr>
          <w:rFonts w:ascii="Arial" w:eastAsia="Arial" w:hAnsi="Arial" w:cs="Arial"/>
          <w:b/>
          <w:sz w:val="24"/>
        </w:rPr>
        <w:t xml:space="preserve">BIC: UNCRBGSF </w:t>
      </w:r>
    </w:p>
    <w:p w:rsidR="00161A41" w:rsidRDefault="00F40B5C">
      <w:pPr>
        <w:spacing w:after="181"/>
        <w:ind w:left="-5" w:hanging="10"/>
      </w:pPr>
      <w:r>
        <w:rPr>
          <w:rFonts w:ascii="Arial" w:eastAsia="Arial" w:hAnsi="Arial" w:cs="Arial"/>
          <w:b/>
          <w:sz w:val="24"/>
        </w:rPr>
        <w:t xml:space="preserve">IBAN: BG82UNCR76303100117697 </w:t>
      </w:r>
    </w:p>
    <w:p w:rsidR="00161A41" w:rsidRDefault="00F40B5C">
      <w:pPr>
        <w:spacing w:after="52"/>
        <w:ind w:left="-5" w:hanging="10"/>
      </w:pPr>
      <w:r>
        <w:rPr>
          <w:rFonts w:ascii="Arial" w:eastAsia="Arial" w:hAnsi="Arial" w:cs="Arial"/>
          <w:sz w:val="24"/>
        </w:rPr>
        <w:t xml:space="preserve">В </w:t>
      </w:r>
      <w:r>
        <w:rPr>
          <w:rFonts w:ascii="Arial" w:eastAsia="Arial" w:hAnsi="Arial" w:cs="Arial"/>
          <w:sz w:val="24"/>
          <w:u w:val="single" w:color="000000"/>
        </w:rPr>
        <w:t>основание за плащане</w:t>
      </w:r>
      <w:r>
        <w:rPr>
          <w:rFonts w:ascii="Arial" w:eastAsia="Arial" w:hAnsi="Arial" w:cs="Arial"/>
          <w:sz w:val="24"/>
        </w:rPr>
        <w:t xml:space="preserve"> се изписва: </w:t>
      </w:r>
      <w:r>
        <w:rPr>
          <w:rFonts w:ascii="Arial" w:eastAsia="Arial" w:hAnsi="Arial" w:cs="Arial"/>
          <w:b/>
          <w:sz w:val="24"/>
        </w:rPr>
        <w:t>име фамилия,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магистратура „Санитарна микробиология и безопасност </w:t>
      </w:r>
      <w:r>
        <w:rPr>
          <w:rFonts w:ascii="Arial" w:eastAsia="Arial" w:hAnsi="Arial" w:cs="Arial"/>
          <w:b/>
          <w:sz w:val="24"/>
        </w:rPr>
        <w:t xml:space="preserve">на храните“ </w:t>
      </w:r>
    </w:p>
    <w:p w:rsidR="00161A41" w:rsidRDefault="00F40B5C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161A41">
      <w:pgSz w:w="12240" w:h="15840"/>
      <w:pgMar w:top="1440" w:right="1439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41"/>
    <w:rsid w:val="00161A41"/>
    <w:rsid w:val="00F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2EE4"/>
  <w15:docId w15:val="{8637FD3F-B3F9-4868-B9EE-C27D62DC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Radil</dc:creator>
  <cp:keywords/>
  <cp:lastModifiedBy>Deyan Stratev</cp:lastModifiedBy>
  <cp:revision>2</cp:revision>
  <dcterms:created xsi:type="dcterms:W3CDTF">2020-07-27T08:05:00Z</dcterms:created>
  <dcterms:modified xsi:type="dcterms:W3CDTF">2020-07-27T08:05:00Z</dcterms:modified>
</cp:coreProperties>
</file>