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A6" w:rsidRPr="00DF008A" w:rsidRDefault="00467DA6" w:rsidP="003004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kern w:val="36"/>
          <w:sz w:val="28"/>
          <w:szCs w:val="28"/>
          <w:lang w:val="bg-BG"/>
        </w:rPr>
      </w:pPr>
      <w:r w:rsidRPr="00467DA6">
        <w:rPr>
          <w:rFonts w:eastAsia="Times New Roman" w:cs="Times New Roman"/>
          <w:b/>
          <w:kern w:val="36"/>
          <w:sz w:val="28"/>
          <w:szCs w:val="28"/>
          <w:lang w:val="bg-BG"/>
        </w:rPr>
        <w:t>Европейска седмица на общественото здраве (16-20 май 2022 г.)</w:t>
      </w:r>
    </w:p>
    <w:p w:rsidR="000C337A" w:rsidRPr="00F94509" w:rsidRDefault="00F94509" w:rsidP="00F94509">
      <w:pPr>
        <w:shd w:val="clear" w:color="auto" w:fill="FFFFFF"/>
        <w:spacing w:after="120"/>
        <w:jc w:val="center"/>
        <w:rPr>
          <w:rFonts w:eastAsia="Times New Roman" w:cs="Times New Roman"/>
          <w:b/>
          <w:kern w:val="36"/>
          <w:sz w:val="28"/>
          <w:szCs w:val="28"/>
          <w:lang w:val="bg-BG"/>
        </w:rPr>
      </w:pPr>
      <w:r w:rsidRPr="00F94509">
        <w:rPr>
          <w:rFonts w:eastAsia="Times New Roman" w:cs="Times New Roman"/>
          <w:b/>
          <w:kern w:val="36"/>
          <w:sz w:val="28"/>
          <w:szCs w:val="28"/>
          <w:lang w:val="bg-BG"/>
        </w:rPr>
        <w:t>„Здравето през целия живот“.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A4511" w:rsidTr="00CA4511">
        <w:tc>
          <w:tcPr>
            <w:tcW w:w="4811" w:type="dxa"/>
          </w:tcPr>
          <w:p w:rsidR="00CA4511" w:rsidRDefault="002A1F09" w:rsidP="0030045E">
            <w:pPr>
              <w:spacing w:after="120"/>
              <w:jc w:val="both"/>
              <w:rPr>
                <w:rFonts w:eastAsia="Times New Roman" w:cs="Times New Roman"/>
                <w:color w:val="222222"/>
                <w:sz w:val="24"/>
                <w:szCs w:val="28"/>
                <w:lang w:val="bg-BG"/>
              </w:rPr>
            </w:pPr>
            <w:r>
              <w:rPr>
                <w:rFonts w:eastAsia="Times New Roman" w:cs="Times New Roman"/>
                <w:noProof/>
                <w:color w:val="222222"/>
                <w:sz w:val="24"/>
                <w:szCs w:val="28"/>
              </w:rPr>
              <w:drawing>
                <wp:inline distT="0" distB="0" distL="0" distR="0" wp14:anchorId="1FF0650E" wp14:editId="646196E3">
                  <wp:extent cx="1852450" cy="1647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PHW logo white background squa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334" cy="16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CA4511" w:rsidRDefault="00CA4511" w:rsidP="0030045E">
            <w:pPr>
              <w:spacing w:after="120"/>
              <w:jc w:val="both"/>
              <w:rPr>
                <w:rFonts w:eastAsia="Times New Roman" w:cs="Times New Roman"/>
                <w:color w:val="222222"/>
                <w:sz w:val="24"/>
                <w:szCs w:val="28"/>
                <w:lang w:val="bg-BG"/>
              </w:rPr>
            </w:pPr>
            <w:r>
              <w:rPr>
                <w:rFonts w:eastAsia="Times New Roman" w:cs="Times New Roman"/>
                <w:noProof/>
                <w:color w:val="222222"/>
                <w:sz w:val="24"/>
                <w:szCs w:val="28"/>
              </w:rPr>
              <w:drawing>
                <wp:inline distT="0" distB="0" distL="0" distR="0" wp14:anchorId="0EE66347" wp14:editId="377B41FB">
                  <wp:extent cx="1097198" cy="1562986"/>
                  <wp:effectExtent l="0" t="0" r="8255" b="0"/>
                  <wp:docPr id="8" name="Picture 8" descr="C:\Users\Chamova\Desktop\eupha\EUPHW Bulgari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mova\Desktop\eupha\EUPHW Bulgari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54" cy="158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835" w:rsidRDefault="00A50835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B24C98" w:rsidRDefault="003007BC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 xml:space="preserve">За </w:t>
      </w:r>
      <w:r w:rsidR="00467DA6">
        <w:rPr>
          <w:rFonts w:eastAsia="Times New Roman" w:cs="Times New Roman"/>
          <w:color w:val="222222"/>
          <w:sz w:val="24"/>
          <w:szCs w:val="28"/>
          <w:lang w:val="bg-BG"/>
        </w:rPr>
        <w:t xml:space="preserve">четвърта 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>поредна година Тракийски уни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верситет, Стара Загора ще 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>участ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>ва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 xml:space="preserve"> в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Европейска</w:t>
      </w:r>
      <w:proofErr w:type="spellEnd"/>
      <w:r w:rsidR="005D28B1">
        <w:rPr>
          <w:rFonts w:eastAsia="Times New Roman" w:cs="Times New Roman"/>
          <w:color w:val="222222"/>
          <w:sz w:val="24"/>
          <w:szCs w:val="28"/>
          <w:lang w:val="bg-BG"/>
        </w:rPr>
        <w:t xml:space="preserve">та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седмица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на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Oбщественото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здраве</w:t>
      </w:r>
      <w:proofErr w:type="spellEnd"/>
      <w:r w:rsidR="00295C7B">
        <w:rPr>
          <w:rFonts w:eastAsia="Times New Roman" w:cs="Times New Roman"/>
          <w:color w:val="222222"/>
          <w:sz w:val="24"/>
          <w:szCs w:val="28"/>
          <w:lang w:val="bg-BG"/>
        </w:rPr>
        <w:t xml:space="preserve"> </w:t>
      </w:r>
      <w:r w:rsidR="00295C7B">
        <w:t>(EUPHW)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 xml:space="preserve">, която ще се проведе в </w:t>
      </w:r>
      <w:proofErr w:type="spellStart"/>
      <w:r>
        <w:rPr>
          <w:rFonts w:eastAsia="Times New Roman" w:cs="Times New Roman"/>
          <w:color w:val="222222"/>
          <w:sz w:val="24"/>
          <w:szCs w:val="28"/>
        </w:rPr>
        <w:t>периода</w:t>
      </w:r>
      <w:proofErr w:type="spellEnd"/>
      <w:r>
        <w:rPr>
          <w:rFonts w:eastAsia="Times New Roman" w:cs="Times New Roman"/>
          <w:color w:val="222222"/>
          <w:sz w:val="24"/>
          <w:szCs w:val="28"/>
        </w:rPr>
        <w:t xml:space="preserve"> 1</w:t>
      </w:r>
      <w:r w:rsidR="00467DA6">
        <w:rPr>
          <w:rFonts w:eastAsia="Times New Roman" w:cs="Times New Roman"/>
          <w:color w:val="222222"/>
          <w:sz w:val="24"/>
          <w:szCs w:val="28"/>
          <w:lang w:val="bg-BG"/>
        </w:rPr>
        <w:t>6</w:t>
      </w:r>
      <w:r>
        <w:rPr>
          <w:rFonts w:eastAsia="Times New Roman" w:cs="Times New Roman"/>
          <w:color w:val="222222"/>
          <w:sz w:val="24"/>
          <w:szCs w:val="28"/>
        </w:rPr>
        <w:t>-</w:t>
      </w:r>
      <w:r w:rsidR="00467DA6">
        <w:rPr>
          <w:rFonts w:eastAsia="Times New Roman" w:cs="Times New Roman"/>
          <w:color w:val="222222"/>
          <w:sz w:val="24"/>
          <w:szCs w:val="28"/>
          <w:lang w:val="bg-BG"/>
        </w:rPr>
        <w:t>20</w:t>
      </w:r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май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20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>2</w:t>
      </w:r>
      <w:r w:rsidR="00467DA6">
        <w:rPr>
          <w:rFonts w:eastAsia="Times New Roman" w:cs="Times New Roman"/>
          <w:color w:val="222222"/>
          <w:sz w:val="24"/>
          <w:szCs w:val="28"/>
          <w:lang w:val="bg-BG"/>
        </w:rPr>
        <w:t xml:space="preserve">2 </w:t>
      </w:r>
      <w:r w:rsidRPr="000874C3">
        <w:rPr>
          <w:rFonts w:eastAsia="Times New Roman" w:cs="Times New Roman"/>
          <w:color w:val="222222"/>
          <w:sz w:val="24"/>
          <w:szCs w:val="28"/>
        </w:rPr>
        <w:t>г</w:t>
      </w:r>
    </w:p>
    <w:p w:rsidR="00B24C98" w:rsidRPr="000874C3" w:rsidRDefault="003007BC" w:rsidP="00B24C98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253385">
        <w:rPr>
          <w:rFonts w:eastAsia="Times New Roman" w:cs="Times New Roman"/>
          <w:color w:val="222222"/>
          <w:sz w:val="24"/>
          <w:szCs w:val="28"/>
          <w:lang w:val="bg-BG"/>
        </w:rPr>
        <w:t xml:space="preserve">Европейската седмица на общественото здраве (EUPHW) е </w:t>
      </w:r>
      <w:r w:rsidR="002800F4">
        <w:rPr>
          <w:rFonts w:eastAsia="Times New Roman" w:cs="Times New Roman"/>
          <w:color w:val="222222"/>
          <w:sz w:val="24"/>
          <w:szCs w:val="28"/>
          <w:lang w:val="bg-BG"/>
        </w:rPr>
        <w:t xml:space="preserve">ежегодна </w:t>
      </w:r>
      <w:r w:rsidRPr="00253385">
        <w:rPr>
          <w:rFonts w:eastAsia="Times New Roman" w:cs="Times New Roman"/>
          <w:color w:val="222222"/>
          <w:sz w:val="24"/>
          <w:szCs w:val="28"/>
          <w:lang w:val="bg-BG"/>
        </w:rPr>
        <w:t>и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>нициатива</w:t>
      </w:r>
      <w:r w:rsidR="00B24C98" w:rsidRPr="00B24C98">
        <w:rPr>
          <w:rFonts w:eastAsia="Times New Roman" w:cs="Times New Roman"/>
          <w:color w:val="222222"/>
          <w:sz w:val="24"/>
          <w:szCs w:val="28"/>
          <w:lang w:val="bg-BG"/>
        </w:rPr>
        <w:t xml:space="preserve"> на Европейската Асоциация на </w:t>
      </w:r>
      <w:r w:rsidR="00B24C98">
        <w:rPr>
          <w:rFonts w:eastAsia="Times New Roman" w:cs="Times New Roman"/>
          <w:color w:val="222222"/>
          <w:sz w:val="24"/>
          <w:szCs w:val="28"/>
          <w:lang w:val="bg-BG"/>
        </w:rPr>
        <w:t>общественото здраве</w:t>
      </w:r>
      <w:r w:rsidR="00B651C3">
        <w:rPr>
          <w:rFonts w:eastAsia="Times New Roman" w:cs="Times New Roman"/>
          <w:color w:val="222222"/>
          <w:sz w:val="24"/>
          <w:szCs w:val="28"/>
          <w:lang w:val="bg-BG"/>
        </w:rPr>
        <w:t xml:space="preserve"> (</w:t>
      </w:r>
      <w:r w:rsidR="00B651C3" w:rsidRPr="00F94509">
        <w:rPr>
          <w:rFonts w:eastAsia="Times New Roman" w:cs="Times New Roman"/>
          <w:color w:val="222222"/>
          <w:sz w:val="24"/>
          <w:szCs w:val="28"/>
          <w:lang w:val="bg-BG"/>
        </w:rPr>
        <w:t>EUPHA</w:t>
      </w:r>
      <w:r w:rsidR="00B651C3">
        <w:rPr>
          <w:rFonts w:eastAsia="Times New Roman" w:cs="Times New Roman"/>
          <w:color w:val="222222"/>
          <w:sz w:val="24"/>
          <w:szCs w:val="28"/>
          <w:lang w:val="bg-BG"/>
        </w:rPr>
        <w:t>)</w:t>
      </w:r>
      <w:r w:rsidR="00B24C98">
        <w:rPr>
          <w:rFonts w:eastAsia="Times New Roman" w:cs="Times New Roman"/>
          <w:color w:val="222222"/>
          <w:sz w:val="24"/>
          <w:szCs w:val="28"/>
          <w:lang w:val="bg-BG"/>
        </w:rPr>
        <w:t xml:space="preserve"> </w:t>
      </w:r>
      <w:r w:rsidR="002800F4">
        <w:rPr>
          <w:rFonts w:eastAsia="Times New Roman" w:cs="Times New Roman"/>
          <w:color w:val="222222"/>
          <w:sz w:val="24"/>
          <w:szCs w:val="28"/>
          <w:lang w:val="bg-BG"/>
        </w:rPr>
        <w:t>и се реализира</w:t>
      </w:r>
      <w:r w:rsidR="00B24C98" w:rsidRPr="00B24C98">
        <w:rPr>
          <w:rFonts w:eastAsia="Times New Roman" w:cs="Times New Roman"/>
          <w:color w:val="222222"/>
          <w:sz w:val="24"/>
          <w:szCs w:val="28"/>
          <w:lang w:val="bg-BG"/>
        </w:rPr>
        <w:t xml:space="preserve"> с подкрепата на Европейското Регионално Бюро на Световната здравна организация (СЗО)</w:t>
      </w:r>
      <w:r w:rsidR="00B24C98">
        <w:rPr>
          <w:rFonts w:eastAsia="Times New Roman" w:cs="Times New Roman"/>
          <w:color w:val="222222"/>
          <w:sz w:val="24"/>
          <w:szCs w:val="28"/>
          <w:lang w:val="bg-BG"/>
        </w:rPr>
        <w:t>.</w:t>
      </w:r>
    </w:p>
    <w:p w:rsidR="00B24C98" w:rsidRPr="00B24C98" w:rsidRDefault="00B24C98" w:rsidP="00B24C98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t>Европейската седмица на общественото здраве има за цел:</w:t>
      </w:r>
    </w:p>
    <w:p w:rsidR="00B24C98" w:rsidRPr="00B24C98" w:rsidRDefault="00B24C98" w:rsidP="00B24C98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t>Да подчертае значимостта на общественото здраве и да допринесе за едно по-отворено общество в рамките на Европа.</w:t>
      </w:r>
    </w:p>
    <w:p w:rsidR="00B24C98" w:rsidRPr="00B24C98" w:rsidRDefault="00B24C98" w:rsidP="00B24C98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t>Да повиши осъзнаването и да разшири съществуващите идеи по отношение на пет специфични общественоздравни теми.</w:t>
      </w:r>
    </w:p>
    <w:p w:rsidR="00B24C98" w:rsidRDefault="00B24C98" w:rsidP="00B24C98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t>Да способства за изграждане на доверие и иновативни подходи за сътрудничество между всички професионалисти в сферата на общественото здраве на местно, национално, регионално и европейско ниво.</w:t>
      </w:r>
    </w:p>
    <w:p w:rsidR="00F94509" w:rsidRPr="00B24C98" w:rsidRDefault="00F94509" w:rsidP="00F94509">
      <w:pPr>
        <w:pStyle w:val="ListParagraph"/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F94509" w:rsidRPr="00F94509" w:rsidRDefault="00F94509" w:rsidP="00F94509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F94509">
        <w:rPr>
          <w:rFonts w:eastAsia="Times New Roman" w:cs="Times New Roman"/>
          <w:color w:val="222222"/>
          <w:sz w:val="24"/>
          <w:szCs w:val="28"/>
          <w:lang w:val="bg-BG"/>
        </w:rPr>
        <w:t>Европейските страни се включват в инициативата чрез своите национални асоциации по обществено здр</w:t>
      </w:r>
      <w:r w:rsidR="002800F4">
        <w:rPr>
          <w:rFonts w:eastAsia="Times New Roman" w:cs="Times New Roman"/>
          <w:color w:val="222222"/>
          <w:sz w:val="24"/>
          <w:szCs w:val="28"/>
          <w:lang w:val="bg-BG"/>
        </w:rPr>
        <w:t xml:space="preserve">аве, а България взема участие </w:t>
      </w:r>
      <w:r w:rsidRPr="00F94509">
        <w:rPr>
          <w:rFonts w:eastAsia="Times New Roman" w:cs="Times New Roman"/>
          <w:color w:val="222222"/>
          <w:sz w:val="24"/>
          <w:szCs w:val="28"/>
          <w:lang w:val="bg-BG"/>
        </w:rPr>
        <w:t>чрез активното съдействие и ръководство на Българската асоциация по обществено здраве (БАОЗ), която е пълноправен член на EUPHA.</w:t>
      </w:r>
    </w:p>
    <w:p w:rsidR="00B651C3" w:rsidRDefault="005D28B1" w:rsidP="005D28B1">
      <w:pPr>
        <w:shd w:val="clear" w:color="auto" w:fill="FFFFFF"/>
        <w:spacing w:after="120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t xml:space="preserve">Темата на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Европейска</w:t>
      </w:r>
      <w:proofErr w:type="spellEnd"/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та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седмица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на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Oбщественото</w:t>
      </w:r>
      <w:proofErr w:type="spellEnd"/>
      <w:r w:rsidRPr="000874C3">
        <w:rPr>
          <w:rFonts w:eastAsia="Times New Roman" w:cs="Times New Roman"/>
          <w:color w:val="222222"/>
          <w:sz w:val="24"/>
          <w:szCs w:val="28"/>
        </w:rPr>
        <w:t xml:space="preserve"> </w:t>
      </w:r>
      <w:proofErr w:type="spellStart"/>
      <w:r w:rsidRPr="000874C3">
        <w:rPr>
          <w:rFonts w:eastAsia="Times New Roman" w:cs="Times New Roman"/>
          <w:color w:val="222222"/>
          <w:sz w:val="24"/>
          <w:szCs w:val="28"/>
        </w:rPr>
        <w:t>здраве</w:t>
      </w:r>
      <w:proofErr w:type="spellEnd"/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 </w:t>
      </w:r>
      <w:r>
        <w:t>(EUPHW)</w:t>
      </w:r>
      <w:r w:rsidRPr="000874C3">
        <w:rPr>
          <w:rFonts w:eastAsia="Times New Roman" w:cs="Times New Roman"/>
          <w:color w:val="222222"/>
          <w:sz w:val="24"/>
          <w:szCs w:val="28"/>
          <w:lang w:val="bg-BG"/>
        </w:rPr>
        <w:t xml:space="preserve"> 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тази година е </w:t>
      </w:r>
      <w:r w:rsidRPr="00F94509">
        <w:rPr>
          <w:rFonts w:eastAsia="Times New Roman" w:cs="Times New Roman"/>
          <w:b/>
          <w:color w:val="222222"/>
          <w:sz w:val="24"/>
          <w:szCs w:val="28"/>
          <w:lang w:val="bg-BG"/>
        </w:rPr>
        <w:t>„Здравето през целия живот“.</w:t>
      </w: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br/>
      </w:r>
    </w:p>
    <w:p w:rsidR="00B651C3" w:rsidRDefault="00B651C3" w:rsidP="005D28B1">
      <w:pPr>
        <w:shd w:val="clear" w:color="auto" w:fill="FFFFFF"/>
        <w:spacing w:after="120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5D28B1" w:rsidRPr="00B24C98" w:rsidRDefault="005D28B1" w:rsidP="005D28B1">
      <w:pPr>
        <w:shd w:val="clear" w:color="auto" w:fill="FFFFFF"/>
        <w:spacing w:after="120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  <w:lang w:val="bg-BG"/>
        </w:rPr>
        <w:lastRenderedPageBreak/>
        <w:t xml:space="preserve">Всеки ден от 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>Седмицата</w:t>
      </w:r>
      <w:r w:rsidR="002961A7">
        <w:rPr>
          <w:rFonts w:eastAsia="Times New Roman" w:cs="Times New Roman"/>
          <w:color w:val="222222"/>
          <w:sz w:val="24"/>
          <w:szCs w:val="28"/>
          <w:lang w:val="bg-BG"/>
        </w:rPr>
        <w:t> е посветен на отделна тема.</w:t>
      </w:r>
      <w:bookmarkStart w:id="0" w:name="_GoBack"/>
      <w:bookmarkEnd w:id="0"/>
    </w:p>
    <w:p w:rsidR="00B651C3" w:rsidRPr="00B651C3" w:rsidRDefault="00B651C3" w:rsidP="00B651C3">
      <w:pPr>
        <w:jc w:val="both"/>
        <w:rPr>
          <w:sz w:val="24"/>
          <w:lang w:val="bg-BG"/>
        </w:rPr>
      </w:pPr>
      <w:r w:rsidRPr="00B651C3">
        <w:rPr>
          <w:sz w:val="24"/>
          <w:lang w:val="bg-BG"/>
        </w:rPr>
        <w:t xml:space="preserve">Темите на 2022-издание на </w:t>
      </w:r>
      <w:r w:rsidRPr="00B651C3">
        <w:rPr>
          <w:sz w:val="24"/>
        </w:rPr>
        <w:t>EUPHW</w:t>
      </w:r>
      <w:r w:rsidRPr="00B651C3">
        <w:rPr>
          <w:sz w:val="24"/>
          <w:lang w:val="bg-BG"/>
        </w:rPr>
        <w:t xml:space="preserve"> </w:t>
      </w:r>
      <w:r w:rsidR="00544527">
        <w:rPr>
          <w:rFonts w:eastAsia="Times New Roman" w:cs="Times New Roman"/>
          <w:color w:val="222222"/>
          <w:sz w:val="24"/>
          <w:szCs w:val="28"/>
          <w:lang w:val="bg-BG"/>
        </w:rPr>
        <w:t xml:space="preserve">(16-20 май) </w:t>
      </w:r>
      <w:r w:rsidRPr="00B651C3">
        <w:rPr>
          <w:sz w:val="24"/>
          <w:lang w:val="bg-BG"/>
        </w:rPr>
        <w:t>са:</w:t>
      </w:r>
    </w:p>
    <w:p w:rsidR="005D28B1" w:rsidRPr="00B24C98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</w:rPr>
      </w:pPr>
      <w:proofErr w:type="spellStart"/>
      <w:r w:rsidRPr="005D28B1">
        <w:rPr>
          <w:b/>
          <w:sz w:val="24"/>
        </w:rPr>
        <w:t>Понеделник</w:t>
      </w:r>
      <w:proofErr w:type="spellEnd"/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, </w:t>
      </w:r>
      <w:hyperlink r:id="rId8" w:history="1"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16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май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: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и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здравнообразовани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млади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хора</w:t>
        </w:r>
        <w:proofErr w:type="spellEnd"/>
      </w:hyperlink>
    </w:p>
    <w:p w:rsidR="005D28B1" w:rsidRPr="00F94509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b/>
          <w:color w:val="222222"/>
          <w:sz w:val="24"/>
          <w:szCs w:val="28"/>
        </w:rPr>
      </w:pPr>
      <w:proofErr w:type="spellStart"/>
      <w:r w:rsidRPr="00B651C3">
        <w:rPr>
          <w:b/>
          <w:sz w:val="24"/>
        </w:rPr>
        <w:t>Вторник</w:t>
      </w:r>
      <w:proofErr w:type="spellEnd"/>
      <w:r>
        <w:rPr>
          <w:rFonts w:eastAsia="Times New Roman" w:cs="Times New Roman"/>
          <w:b/>
          <w:color w:val="222222"/>
          <w:sz w:val="24"/>
          <w:szCs w:val="28"/>
          <w:lang w:val="bg-BG"/>
        </w:rPr>
        <w:t xml:space="preserve">, </w:t>
      </w:r>
      <w:r w:rsidRPr="00F94509">
        <w:rPr>
          <w:rFonts w:eastAsia="Times New Roman" w:cs="Times New Roman"/>
          <w:b/>
          <w:color w:val="222222"/>
          <w:sz w:val="24"/>
          <w:szCs w:val="28"/>
        </w:rPr>
        <w:fldChar w:fldCharType="begin"/>
      </w:r>
      <w:r w:rsidRPr="00F94509">
        <w:rPr>
          <w:rFonts w:eastAsia="Times New Roman" w:cs="Times New Roman"/>
          <w:b/>
          <w:color w:val="222222"/>
          <w:sz w:val="24"/>
          <w:szCs w:val="28"/>
        </w:rPr>
        <w:instrText xml:space="preserve"> HYPERLINK "https://eupha.org/vaccination_as_key_prevention_strategy" </w:instrText>
      </w:r>
      <w:r w:rsidRPr="00F94509">
        <w:rPr>
          <w:rFonts w:eastAsia="Times New Roman" w:cs="Times New Roman"/>
          <w:b/>
          <w:color w:val="222222"/>
          <w:sz w:val="24"/>
          <w:szCs w:val="28"/>
        </w:rPr>
        <w:fldChar w:fldCharType="separate"/>
      </w:r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17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май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: </w:t>
      </w:r>
      <w:proofErr w:type="spellStart"/>
      <w:r w:rsidRPr="00F94509">
        <w:rPr>
          <w:rFonts w:eastAsia="Times New Roman" w:cs="Times New Roman"/>
          <w:b/>
          <w:color w:val="222222"/>
          <w:sz w:val="24"/>
          <w:szCs w:val="28"/>
        </w:rPr>
        <w:t>Ваксинацията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като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ключова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стратегия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за</w:t>
      </w:r>
      <w:proofErr w:type="spellEnd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 xml:space="preserve"> </w:t>
      </w:r>
      <w:proofErr w:type="spellStart"/>
      <w:r w:rsidRPr="00F94509">
        <w:rPr>
          <w:rFonts w:eastAsia="Times New Roman" w:cs="Times New Roman"/>
          <w:b/>
          <w:bCs/>
          <w:color w:val="222222"/>
          <w:sz w:val="24"/>
          <w:szCs w:val="28"/>
        </w:rPr>
        <w:t>превенция</w:t>
      </w:r>
      <w:proofErr w:type="spellEnd"/>
      <w:r w:rsidRPr="00F94509">
        <w:rPr>
          <w:rFonts w:eastAsia="Times New Roman" w:cs="Times New Roman"/>
          <w:b/>
          <w:color w:val="222222"/>
          <w:sz w:val="24"/>
          <w:szCs w:val="28"/>
        </w:rPr>
        <w:fldChar w:fldCharType="end"/>
      </w:r>
    </w:p>
    <w:p w:rsidR="005D28B1" w:rsidRPr="00B24C98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</w:rPr>
      </w:pPr>
      <w:r w:rsidRPr="00B651C3">
        <w:rPr>
          <w:rFonts w:eastAsia="Times New Roman" w:cs="Times New Roman"/>
          <w:b/>
          <w:color w:val="222222"/>
          <w:sz w:val="24"/>
          <w:szCs w:val="28"/>
          <w:lang w:val="bg-BG"/>
        </w:rPr>
        <w:t>Сряда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, </w:t>
      </w:r>
      <w:hyperlink r:id="rId9" w:history="1"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18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май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: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Климатичните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промени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влияят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върху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нашето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здраве</w:t>
        </w:r>
        <w:proofErr w:type="spellEnd"/>
      </w:hyperlink>
    </w:p>
    <w:p w:rsidR="005D28B1" w:rsidRPr="00B24C98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</w:rPr>
      </w:pPr>
      <w:r w:rsidRPr="00B651C3">
        <w:rPr>
          <w:rFonts w:eastAsia="Times New Roman" w:cs="Times New Roman"/>
          <w:b/>
          <w:color w:val="222222"/>
          <w:sz w:val="24"/>
          <w:szCs w:val="28"/>
          <w:lang w:val="bg-BG"/>
        </w:rPr>
        <w:t>Четвъртък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>,</w:t>
      </w:r>
      <w:hyperlink r:id="rId10" w:history="1"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19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май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: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Няма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здраве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без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добро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психично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здраве</w:t>
        </w:r>
        <w:proofErr w:type="spellEnd"/>
      </w:hyperlink>
    </w:p>
    <w:p w:rsidR="005D28B1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651C3">
        <w:rPr>
          <w:rFonts w:eastAsia="Times New Roman" w:cs="Times New Roman"/>
          <w:b/>
          <w:color w:val="222222"/>
          <w:sz w:val="24"/>
          <w:szCs w:val="28"/>
          <w:lang w:val="bg-BG"/>
        </w:rPr>
        <w:t>Петък</w:t>
      </w:r>
      <w:r>
        <w:rPr>
          <w:rFonts w:eastAsia="Times New Roman" w:cs="Times New Roman"/>
          <w:color w:val="222222"/>
          <w:sz w:val="24"/>
          <w:szCs w:val="28"/>
          <w:lang w:val="bg-BG"/>
        </w:rPr>
        <w:t xml:space="preserve">, </w:t>
      </w:r>
      <w:hyperlink r:id="rId11" w:history="1"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20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май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: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Да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изградим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устойчиви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здравни</w:t>
        </w:r>
        <w:proofErr w:type="spellEnd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 xml:space="preserve"> </w:t>
        </w:r>
        <w:proofErr w:type="spellStart"/>
        <w:r w:rsidRPr="00B24C98">
          <w:rPr>
            <w:rFonts w:eastAsia="Times New Roman" w:cs="Times New Roman"/>
            <w:b/>
            <w:bCs/>
            <w:color w:val="222222"/>
            <w:sz w:val="24"/>
            <w:szCs w:val="28"/>
          </w:rPr>
          <w:t>системи</w:t>
        </w:r>
        <w:proofErr w:type="spellEnd"/>
      </w:hyperlink>
    </w:p>
    <w:p w:rsidR="002961A7" w:rsidRDefault="002961A7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2961A7" w:rsidRPr="002961A7" w:rsidRDefault="002961A7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5D28B1" w:rsidRPr="00B24C98" w:rsidRDefault="005D28B1" w:rsidP="005D28B1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  <w:r w:rsidRPr="00B24C98">
        <w:rPr>
          <w:rFonts w:eastAsia="Times New Roman" w:cs="Times New Roman"/>
          <w:color w:val="222222"/>
          <w:sz w:val="24"/>
          <w:szCs w:val="28"/>
        </w:rPr>
        <w:t> </w:t>
      </w:r>
    </w:p>
    <w:p w:rsidR="00DF008A" w:rsidRDefault="00AF0C60" w:rsidP="0030045E">
      <w:pPr>
        <w:jc w:val="both"/>
        <w:rPr>
          <w:b/>
          <w:lang w:val="bg-BG"/>
        </w:rPr>
      </w:pPr>
      <w:r>
        <w:rPr>
          <w:rFonts w:eastAsia="Times New Roman" w:cs="Times New Roman"/>
          <w:noProof/>
          <w:color w:val="222222"/>
          <w:sz w:val="24"/>
          <w:szCs w:val="28"/>
        </w:rPr>
        <w:drawing>
          <wp:inline distT="0" distB="0" distL="0" distR="0" wp14:anchorId="35B13361" wp14:editId="6A0CDA44">
            <wp:extent cx="6164592" cy="4369981"/>
            <wp:effectExtent l="0" t="0" r="7620" b="0"/>
            <wp:docPr id="4" name="Picture 4" descr="E:\eupha 2022_EUweek 22\Banner-EUPHW BG+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pha 2022_EUweek 22\Banner-EUPHW BG+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02" cy="43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CE" w:rsidRDefault="005D7FCE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2961A7" w:rsidRDefault="002961A7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2961A7" w:rsidRDefault="002961A7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2A1F09" w:rsidRDefault="002A1F09" w:rsidP="0030045E">
      <w:pPr>
        <w:shd w:val="clear" w:color="auto" w:fill="FFFFFF"/>
        <w:spacing w:after="120"/>
        <w:jc w:val="both"/>
        <w:rPr>
          <w:rFonts w:eastAsia="Times New Roman" w:cs="Times New Roman"/>
          <w:color w:val="222222"/>
          <w:sz w:val="24"/>
          <w:szCs w:val="28"/>
          <w:lang w:val="bg-BG"/>
        </w:rPr>
      </w:pPr>
    </w:p>
    <w:p w:rsidR="009B7D99" w:rsidRDefault="00374F01" w:rsidP="0030045E">
      <w:pPr>
        <w:pStyle w:val="Default"/>
        <w:spacing w:after="120" w:line="276" w:lineRule="auto"/>
        <w:jc w:val="both"/>
        <w:rPr>
          <w:rFonts w:asciiTheme="minorHAnsi" w:hAnsiTheme="minorHAnsi" w:cs="Times New Roman"/>
          <w:szCs w:val="28"/>
          <w:lang w:val="bg-BG"/>
        </w:rPr>
      </w:pPr>
      <w:r>
        <w:rPr>
          <w:rFonts w:asciiTheme="minorHAnsi" w:hAnsiTheme="minorHAnsi" w:cs="Times New Roman"/>
          <w:szCs w:val="28"/>
          <w:lang w:val="bg-BG"/>
        </w:rPr>
        <w:t xml:space="preserve">В рамките на тазгодишната Седмица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преподаватели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и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студенти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от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Тракийски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университет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–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Стара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Загора</w:t>
      </w:r>
      <w:proofErr w:type="spellEnd"/>
      <w:r w:rsidR="009B7D99" w:rsidRPr="000874C3">
        <w:rPr>
          <w:rFonts w:asciiTheme="minorHAnsi" w:hAnsiTheme="minorHAnsi" w:cs="Times New Roman"/>
          <w:szCs w:val="28"/>
          <w:lang w:val="bg-BG"/>
        </w:rPr>
        <w:t xml:space="preserve">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организират</w:t>
      </w:r>
      <w:proofErr w:type="spellEnd"/>
      <w:r w:rsidR="009B7D99" w:rsidRPr="000874C3">
        <w:rPr>
          <w:rFonts w:asciiTheme="minorHAnsi" w:hAnsiTheme="minorHAnsi" w:cs="Times New Roman"/>
          <w:szCs w:val="28"/>
        </w:rPr>
        <w:t xml:space="preserve"> </w:t>
      </w:r>
      <w:r w:rsidR="009B7D99" w:rsidRPr="000874C3">
        <w:rPr>
          <w:rFonts w:asciiTheme="minorHAnsi" w:hAnsiTheme="minorHAnsi" w:cs="Times New Roman"/>
          <w:szCs w:val="28"/>
          <w:lang w:val="bg-BG"/>
        </w:rPr>
        <w:t xml:space="preserve">следните </w:t>
      </w:r>
      <w:proofErr w:type="spellStart"/>
      <w:r w:rsidR="009B7D99" w:rsidRPr="000874C3">
        <w:rPr>
          <w:rFonts w:asciiTheme="minorHAnsi" w:hAnsiTheme="minorHAnsi" w:cs="Times New Roman"/>
          <w:szCs w:val="28"/>
        </w:rPr>
        <w:t>инициативи</w:t>
      </w:r>
      <w:proofErr w:type="spellEnd"/>
      <w:r w:rsidR="009B7D99" w:rsidRPr="000874C3">
        <w:rPr>
          <w:rFonts w:asciiTheme="minorHAnsi" w:hAnsiTheme="minorHAnsi" w:cs="Times New Roman"/>
          <w:szCs w:val="28"/>
          <w:lang w:val="bg-BG"/>
        </w:rPr>
        <w:t>:</w:t>
      </w:r>
    </w:p>
    <w:p w:rsidR="002961A7" w:rsidRDefault="002961A7" w:rsidP="0030045E">
      <w:pPr>
        <w:pStyle w:val="Default"/>
        <w:spacing w:after="120" w:line="276" w:lineRule="auto"/>
        <w:jc w:val="both"/>
        <w:rPr>
          <w:rFonts w:asciiTheme="minorHAnsi" w:hAnsiTheme="minorHAnsi" w:cs="Times New Roman"/>
          <w:szCs w:val="28"/>
          <w:lang w:val="bg-BG"/>
        </w:rPr>
      </w:pPr>
    </w:p>
    <w:p w:rsidR="002961A7" w:rsidRPr="000874C3" w:rsidRDefault="002961A7" w:rsidP="0030045E">
      <w:pPr>
        <w:pStyle w:val="Default"/>
        <w:spacing w:after="120" w:line="276" w:lineRule="auto"/>
        <w:jc w:val="both"/>
        <w:rPr>
          <w:rFonts w:asciiTheme="minorHAnsi" w:hAnsiTheme="minorHAnsi" w:cs="Times New Roman"/>
          <w:szCs w:val="2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62"/>
      </w:tblGrid>
      <w:tr w:rsidR="00200C15" w:rsidTr="00200C15">
        <w:tc>
          <w:tcPr>
            <w:tcW w:w="2434" w:type="dxa"/>
          </w:tcPr>
          <w:p w:rsidR="00200C15" w:rsidRDefault="0061326F" w:rsidP="0030045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A08E7C6" wp14:editId="62B8C29E">
                  <wp:extent cx="1552353" cy="1552353"/>
                  <wp:effectExtent l="0" t="0" r="0" b="0"/>
                  <wp:docPr id="1" name="Picture 1" descr="https://eupha.org/repository/EUPHW/EUPHW2022/Mon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pha.org/repository/EUPHW/EUPHW2022/Mon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71" cy="155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vAlign w:val="center"/>
          </w:tcPr>
          <w:p w:rsidR="0061326F" w:rsidRDefault="0061326F" w:rsidP="0030045E">
            <w:pPr>
              <w:spacing w:line="276" w:lineRule="auto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Ден 1: </w:t>
            </w:r>
            <w:r w:rsidRPr="0061326F">
              <w:rPr>
                <w:b/>
                <w:sz w:val="24"/>
                <w:lang w:val="bg-BG"/>
              </w:rPr>
              <w:t>Здрави и здравнообразовани млади хора</w:t>
            </w:r>
          </w:p>
          <w:p w:rsidR="00200C15" w:rsidRPr="00A35148" w:rsidRDefault="00374F01" w:rsidP="0030045E">
            <w:pPr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Понеделник</w:t>
            </w:r>
            <w:proofErr w:type="spellEnd"/>
            <w:r>
              <w:rPr>
                <w:b/>
                <w:sz w:val="24"/>
              </w:rPr>
              <w:t>, 1</w:t>
            </w:r>
            <w:r>
              <w:rPr>
                <w:b/>
                <w:sz w:val="24"/>
                <w:lang w:val="bg-BG"/>
              </w:rPr>
              <w:t>6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z w:val="24"/>
              </w:rPr>
              <w:t>, 202</w:t>
            </w:r>
            <w:r>
              <w:rPr>
                <w:b/>
                <w:sz w:val="24"/>
                <w:lang w:val="bg-BG"/>
              </w:rPr>
              <w:t>2</w:t>
            </w:r>
            <w:r w:rsidR="002C795F">
              <w:rPr>
                <w:b/>
                <w:sz w:val="24"/>
              </w:rPr>
              <w:t>, 11:30-1</w:t>
            </w:r>
            <w:r w:rsidR="002C795F">
              <w:rPr>
                <w:b/>
                <w:sz w:val="24"/>
                <w:lang w:val="bg-BG"/>
              </w:rPr>
              <w:t>2</w:t>
            </w:r>
            <w:r w:rsidR="00200C15" w:rsidRPr="00A35148">
              <w:rPr>
                <w:b/>
                <w:sz w:val="24"/>
              </w:rPr>
              <w:t>:</w:t>
            </w:r>
            <w:r w:rsidR="002C795F">
              <w:rPr>
                <w:b/>
                <w:sz w:val="24"/>
                <w:lang w:val="bg-BG"/>
              </w:rPr>
              <w:t>15</w:t>
            </w:r>
            <w:r w:rsidR="00200C15" w:rsidRPr="00A35148">
              <w:rPr>
                <w:b/>
                <w:sz w:val="24"/>
              </w:rPr>
              <w:t xml:space="preserve"> </w:t>
            </w:r>
          </w:p>
          <w:p w:rsidR="00A35148" w:rsidRPr="00A35148" w:rsidRDefault="00D24638" w:rsidP="003004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5148">
              <w:rPr>
                <w:rFonts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A35148" w:rsidRPr="00A35148">
              <w:rPr>
                <w:rFonts w:cs="Times New Roman"/>
                <w:bCs/>
                <w:sz w:val="24"/>
                <w:szCs w:val="24"/>
                <w:lang w:val="bg-BG"/>
              </w:rPr>
              <w:t>(</w:t>
            </w:r>
            <w:r w:rsidR="002C795F">
              <w:rPr>
                <w:rFonts w:cs="Times New Roman"/>
                <w:bCs/>
                <w:sz w:val="24"/>
                <w:szCs w:val="24"/>
              </w:rPr>
              <w:t>HW</w:t>
            </w:r>
            <w:r w:rsidR="002C795F">
              <w:rPr>
                <w:rFonts w:cs="Times New Roman"/>
                <w:bCs/>
                <w:sz w:val="24"/>
                <w:szCs w:val="24"/>
                <w:lang w:val="bg-BG"/>
              </w:rPr>
              <w:t>111</w:t>
            </w:r>
            <w:r w:rsidR="00A35148" w:rsidRPr="00A35148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</w:tr>
    </w:tbl>
    <w:p w:rsidR="0061326F" w:rsidRDefault="0061326F" w:rsidP="0030045E">
      <w:pPr>
        <w:jc w:val="both"/>
        <w:rPr>
          <w:rFonts w:cs="Times New Roman"/>
          <w:sz w:val="24"/>
          <w:szCs w:val="28"/>
          <w:lang w:val="bg-BG"/>
        </w:rPr>
      </w:pPr>
    </w:p>
    <w:p w:rsidR="00FB5CE0" w:rsidRPr="00D24638" w:rsidRDefault="000E0B58" w:rsidP="0030045E">
      <w:p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bg-BG"/>
        </w:rPr>
        <w:t xml:space="preserve">В </w:t>
      </w:r>
      <w:r w:rsidRPr="00AC2125">
        <w:rPr>
          <w:rFonts w:cs="Times New Roman"/>
          <w:b/>
          <w:sz w:val="24"/>
          <w:szCs w:val="28"/>
          <w:lang w:val="bg-BG"/>
        </w:rPr>
        <w:t>п</w:t>
      </w:r>
      <w:r w:rsidR="002C795F" w:rsidRPr="00AC2125">
        <w:rPr>
          <w:rFonts w:cs="Times New Roman"/>
          <w:b/>
          <w:sz w:val="24"/>
          <w:szCs w:val="28"/>
          <w:lang w:val="bg-BG"/>
        </w:rPr>
        <w:t>онеделник, 16</w:t>
      </w:r>
      <w:r w:rsidR="00FD01B6" w:rsidRPr="00AC2125">
        <w:rPr>
          <w:rFonts w:cs="Times New Roman"/>
          <w:b/>
          <w:sz w:val="24"/>
          <w:szCs w:val="28"/>
          <w:lang w:val="bg-BG"/>
        </w:rPr>
        <w:t xml:space="preserve"> май</w:t>
      </w:r>
      <w:r w:rsidR="00FD01B6" w:rsidRPr="005D7FCE">
        <w:rPr>
          <w:rFonts w:cs="Times New Roman"/>
          <w:sz w:val="24"/>
          <w:szCs w:val="28"/>
          <w:lang w:val="bg-BG"/>
        </w:rPr>
        <w:t xml:space="preserve">, </w:t>
      </w:r>
      <w:proofErr w:type="spellStart"/>
      <w:r w:rsidRPr="008C2376">
        <w:rPr>
          <w:sz w:val="24"/>
        </w:rPr>
        <w:t>под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мотото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на</w:t>
      </w:r>
      <w:proofErr w:type="spellEnd"/>
      <w:r w:rsidRPr="008C2376">
        <w:rPr>
          <w:sz w:val="24"/>
        </w:rPr>
        <w:t xml:space="preserve"> </w:t>
      </w:r>
      <w:r>
        <w:rPr>
          <w:sz w:val="24"/>
          <w:lang w:val="bg-BG"/>
        </w:rPr>
        <w:t>първия</w:t>
      </w:r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ден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на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Европейската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седмица</w:t>
      </w:r>
      <w:proofErr w:type="spellEnd"/>
      <w:r w:rsidRPr="008C2376">
        <w:rPr>
          <w:sz w:val="24"/>
        </w:rPr>
        <w:t xml:space="preserve"> „</w:t>
      </w:r>
      <w:proofErr w:type="spellStart"/>
      <w:r w:rsidRPr="000E0B58">
        <w:rPr>
          <w:sz w:val="24"/>
        </w:rPr>
        <w:t>Здрави</w:t>
      </w:r>
      <w:proofErr w:type="spellEnd"/>
      <w:r w:rsidRPr="000E0B58">
        <w:rPr>
          <w:sz w:val="24"/>
        </w:rPr>
        <w:t xml:space="preserve"> и </w:t>
      </w:r>
      <w:proofErr w:type="spellStart"/>
      <w:r w:rsidRPr="000E0B58">
        <w:rPr>
          <w:sz w:val="24"/>
        </w:rPr>
        <w:t>здравнообразовани</w:t>
      </w:r>
      <w:proofErr w:type="spellEnd"/>
      <w:r w:rsidRPr="000E0B58">
        <w:rPr>
          <w:sz w:val="24"/>
        </w:rPr>
        <w:t xml:space="preserve"> </w:t>
      </w:r>
      <w:proofErr w:type="spellStart"/>
      <w:r w:rsidRPr="000E0B58">
        <w:rPr>
          <w:sz w:val="24"/>
        </w:rPr>
        <w:t>млади</w:t>
      </w:r>
      <w:proofErr w:type="spellEnd"/>
      <w:r w:rsidRPr="000E0B58">
        <w:rPr>
          <w:sz w:val="24"/>
        </w:rPr>
        <w:t xml:space="preserve"> </w:t>
      </w:r>
      <w:proofErr w:type="spellStart"/>
      <w:r w:rsidRPr="000E0B58">
        <w:rPr>
          <w:sz w:val="24"/>
        </w:rPr>
        <w:t>хора</w:t>
      </w:r>
      <w:proofErr w:type="spellEnd"/>
      <w:r w:rsidRPr="008C2376">
        <w:rPr>
          <w:sz w:val="24"/>
        </w:rPr>
        <w:t>“</w:t>
      </w:r>
      <w:r>
        <w:rPr>
          <w:sz w:val="24"/>
          <w:lang w:val="bg-BG"/>
        </w:rPr>
        <w:t xml:space="preserve">, </w:t>
      </w:r>
      <w:r w:rsidR="00FD01B6" w:rsidRPr="005D7FCE">
        <w:rPr>
          <w:rFonts w:cs="Times New Roman"/>
          <w:sz w:val="24"/>
          <w:szCs w:val="28"/>
          <w:lang w:val="bg-BG"/>
        </w:rPr>
        <w:t>о</w:t>
      </w:r>
      <w:r w:rsidR="00200C15" w:rsidRPr="005D7FCE">
        <w:rPr>
          <w:rFonts w:cs="Times New Roman"/>
          <w:sz w:val="24"/>
          <w:szCs w:val="28"/>
        </w:rPr>
        <w:t>т 1</w:t>
      </w:r>
      <w:r w:rsidR="00CC7FE8">
        <w:rPr>
          <w:rFonts w:cs="Times New Roman"/>
          <w:sz w:val="24"/>
          <w:szCs w:val="28"/>
        </w:rPr>
        <w:t>1</w:t>
      </w:r>
      <w:r w:rsidR="00200C15" w:rsidRPr="005D7FCE">
        <w:rPr>
          <w:rFonts w:cs="Times New Roman"/>
          <w:sz w:val="24"/>
          <w:szCs w:val="28"/>
        </w:rPr>
        <w:t>:</w:t>
      </w:r>
      <w:r w:rsidR="00200C15" w:rsidRPr="005D7FCE">
        <w:rPr>
          <w:rFonts w:cs="Times New Roman"/>
          <w:sz w:val="24"/>
          <w:szCs w:val="28"/>
          <w:lang w:val="bg-BG"/>
        </w:rPr>
        <w:t>3</w:t>
      </w:r>
      <w:r w:rsidR="00200C15" w:rsidRPr="005D7FCE">
        <w:rPr>
          <w:rFonts w:cs="Times New Roman"/>
          <w:sz w:val="24"/>
          <w:szCs w:val="28"/>
        </w:rPr>
        <w:t xml:space="preserve">0 </w:t>
      </w:r>
      <w:proofErr w:type="spellStart"/>
      <w:r w:rsidR="00200C15" w:rsidRPr="005D7FCE">
        <w:rPr>
          <w:rFonts w:cs="Times New Roman"/>
          <w:sz w:val="24"/>
          <w:szCs w:val="28"/>
        </w:rPr>
        <w:t>до</w:t>
      </w:r>
      <w:proofErr w:type="spellEnd"/>
      <w:r w:rsidR="00200C15" w:rsidRPr="005D7FCE">
        <w:rPr>
          <w:rFonts w:cs="Times New Roman"/>
          <w:sz w:val="24"/>
          <w:szCs w:val="28"/>
        </w:rPr>
        <w:t xml:space="preserve"> 1</w:t>
      </w:r>
      <w:r w:rsidR="002C795F">
        <w:rPr>
          <w:rFonts w:cs="Times New Roman"/>
          <w:sz w:val="24"/>
          <w:szCs w:val="28"/>
          <w:lang w:val="bg-BG"/>
        </w:rPr>
        <w:t>2</w:t>
      </w:r>
      <w:r w:rsidR="002C795F">
        <w:rPr>
          <w:rFonts w:cs="Times New Roman"/>
          <w:sz w:val="24"/>
          <w:szCs w:val="28"/>
        </w:rPr>
        <w:t>:</w:t>
      </w:r>
      <w:r w:rsidR="002C795F">
        <w:rPr>
          <w:rFonts w:cs="Times New Roman"/>
          <w:sz w:val="24"/>
          <w:szCs w:val="28"/>
          <w:lang w:val="bg-BG"/>
        </w:rPr>
        <w:t>15</w:t>
      </w:r>
      <w:r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  <w:lang w:val="bg-BG"/>
        </w:rPr>
        <w:t xml:space="preserve"> се организира</w:t>
      </w:r>
      <w:r w:rsidR="00200C15" w:rsidRPr="005D7FCE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  <w:lang w:val="bg-BG"/>
        </w:rPr>
        <w:t>п</w:t>
      </w:r>
      <w:proofErr w:type="spellStart"/>
      <w:r w:rsidR="00D24638" w:rsidRPr="00D24638">
        <w:rPr>
          <w:rFonts w:cs="Times New Roman"/>
          <w:sz w:val="24"/>
          <w:szCs w:val="28"/>
        </w:rPr>
        <w:t>анелна</w:t>
      </w:r>
      <w:proofErr w:type="spellEnd"/>
      <w:r w:rsidR="00D24638" w:rsidRPr="00D24638">
        <w:rPr>
          <w:rFonts w:cs="Times New Roman"/>
          <w:sz w:val="24"/>
          <w:szCs w:val="28"/>
        </w:rPr>
        <w:t xml:space="preserve"> </w:t>
      </w:r>
      <w:proofErr w:type="spellStart"/>
      <w:r w:rsidR="00D24638" w:rsidRPr="00D24638">
        <w:rPr>
          <w:rFonts w:cs="Times New Roman"/>
          <w:sz w:val="24"/>
          <w:szCs w:val="28"/>
        </w:rPr>
        <w:t>дискусия</w:t>
      </w:r>
      <w:proofErr w:type="spellEnd"/>
      <w:r w:rsidR="00D24638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00C15" w:rsidRPr="005D7FCE">
        <w:rPr>
          <w:rFonts w:cs="Times New Roman"/>
          <w:sz w:val="24"/>
          <w:szCs w:val="28"/>
        </w:rPr>
        <w:t>на</w:t>
      </w:r>
      <w:proofErr w:type="spellEnd"/>
      <w:r w:rsidR="00200C15" w:rsidRPr="005D7FCE">
        <w:rPr>
          <w:rFonts w:cs="Times New Roman"/>
          <w:sz w:val="24"/>
          <w:szCs w:val="28"/>
        </w:rPr>
        <w:t xml:space="preserve"> </w:t>
      </w:r>
      <w:proofErr w:type="spellStart"/>
      <w:r w:rsidR="00200C15" w:rsidRPr="005D7FCE">
        <w:rPr>
          <w:rFonts w:cs="Times New Roman"/>
          <w:sz w:val="24"/>
          <w:szCs w:val="28"/>
        </w:rPr>
        <w:t>тема</w:t>
      </w:r>
      <w:proofErr w:type="spellEnd"/>
      <w:r w:rsidR="00200C15" w:rsidRPr="005D7FCE">
        <w:rPr>
          <w:rFonts w:cs="Times New Roman"/>
          <w:sz w:val="24"/>
          <w:szCs w:val="28"/>
        </w:rPr>
        <w:t xml:space="preserve"> </w:t>
      </w:r>
      <w:r w:rsidR="00D24638">
        <w:rPr>
          <w:rFonts w:cs="Times New Roman"/>
          <w:sz w:val="24"/>
          <w:szCs w:val="28"/>
          <w:lang w:val="bg-BG"/>
        </w:rPr>
        <w:t>„</w:t>
      </w:r>
      <w:proofErr w:type="spellStart"/>
      <w:r w:rsidR="002C795F" w:rsidRPr="00D24638">
        <w:rPr>
          <w:rFonts w:cs="Times New Roman"/>
          <w:sz w:val="24"/>
          <w:szCs w:val="28"/>
        </w:rPr>
        <w:t>Сексуално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трансмисивни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инфекции</w:t>
      </w:r>
      <w:proofErr w:type="spellEnd"/>
      <w:r w:rsidR="00D24638">
        <w:rPr>
          <w:rFonts w:cs="Times New Roman"/>
          <w:sz w:val="24"/>
          <w:szCs w:val="28"/>
          <w:lang w:val="bg-BG"/>
        </w:rPr>
        <w:t>:</w:t>
      </w:r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превенци</w:t>
      </w:r>
      <w:proofErr w:type="spellEnd"/>
      <w:r w:rsidR="00D24638">
        <w:rPr>
          <w:rFonts w:cs="Times New Roman"/>
          <w:sz w:val="24"/>
          <w:szCs w:val="28"/>
          <w:lang w:val="bg-BG"/>
        </w:rPr>
        <w:t>я</w:t>
      </w:r>
      <w:r w:rsidR="002C795F" w:rsidRPr="00D24638">
        <w:rPr>
          <w:rFonts w:cs="Times New Roman"/>
          <w:sz w:val="24"/>
          <w:szCs w:val="28"/>
        </w:rPr>
        <w:t xml:space="preserve"> и </w:t>
      </w:r>
      <w:proofErr w:type="spellStart"/>
      <w:r w:rsidR="002C795F" w:rsidRPr="00D24638">
        <w:rPr>
          <w:rFonts w:cs="Times New Roman"/>
          <w:sz w:val="24"/>
          <w:szCs w:val="28"/>
        </w:rPr>
        <w:t>здравно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обучение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на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млади</w:t>
      </w:r>
      <w:proofErr w:type="spellEnd"/>
      <w:r w:rsidR="002C795F" w:rsidRPr="00D24638">
        <w:rPr>
          <w:rFonts w:cs="Times New Roman"/>
          <w:sz w:val="24"/>
          <w:szCs w:val="28"/>
        </w:rPr>
        <w:t xml:space="preserve"> </w:t>
      </w:r>
      <w:proofErr w:type="spellStart"/>
      <w:r w:rsidR="002C795F" w:rsidRPr="00D24638">
        <w:rPr>
          <w:rFonts w:cs="Times New Roman"/>
          <w:sz w:val="24"/>
          <w:szCs w:val="28"/>
        </w:rPr>
        <w:t>хора</w:t>
      </w:r>
      <w:proofErr w:type="spellEnd"/>
      <w:r w:rsidR="00D24638">
        <w:rPr>
          <w:rFonts w:cs="Times New Roman"/>
          <w:sz w:val="24"/>
          <w:szCs w:val="28"/>
          <w:lang w:val="bg-BG"/>
        </w:rPr>
        <w:t>“.</w:t>
      </w:r>
      <w:r w:rsidR="00200C15" w:rsidRPr="00D24638">
        <w:rPr>
          <w:rFonts w:cs="Times New Roman"/>
          <w:sz w:val="24"/>
          <w:szCs w:val="28"/>
        </w:rPr>
        <w:t xml:space="preserve"> </w:t>
      </w:r>
    </w:p>
    <w:p w:rsidR="00200C15" w:rsidRPr="00D24638" w:rsidRDefault="00200C15" w:rsidP="0030045E">
      <w:pPr>
        <w:jc w:val="both"/>
        <w:rPr>
          <w:sz w:val="24"/>
          <w:lang w:val="bg-BG"/>
        </w:rPr>
      </w:pPr>
      <w:proofErr w:type="spellStart"/>
      <w:r w:rsidRPr="005D7FCE">
        <w:rPr>
          <w:sz w:val="24"/>
        </w:rPr>
        <w:t>Формат</w:t>
      </w:r>
      <w:proofErr w:type="spellEnd"/>
      <w:r w:rsidRPr="005D7FCE">
        <w:rPr>
          <w:sz w:val="24"/>
        </w:rPr>
        <w:t xml:space="preserve"> </w:t>
      </w:r>
      <w:proofErr w:type="spellStart"/>
      <w:r w:rsidRPr="005D7FCE">
        <w:rPr>
          <w:sz w:val="24"/>
        </w:rPr>
        <w:t>на</w:t>
      </w:r>
      <w:proofErr w:type="spellEnd"/>
      <w:r w:rsidRPr="005D7FCE">
        <w:rPr>
          <w:sz w:val="24"/>
        </w:rPr>
        <w:t xml:space="preserve"> </w:t>
      </w:r>
      <w:proofErr w:type="spellStart"/>
      <w:r w:rsidRPr="005D7FCE">
        <w:rPr>
          <w:sz w:val="24"/>
        </w:rPr>
        <w:t>събитието</w:t>
      </w:r>
      <w:proofErr w:type="spellEnd"/>
      <w:r w:rsidRPr="005D7FCE">
        <w:rPr>
          <w:sz w:val="24"/>
        </w:rPr>
        <w:t xml:space="preserve">: </w:t>
      </w:r>
      <w:r w:rsidR="00D24638">
        <w:rPr>
          <w:sz w:val="24"/>
          <w:lang w:val="bg-BG"/>
        </w:rPr>
        <w:t>присъствено</w:t>
      </w:r>
    </w:p>
    <w:p w:rsidR="00D24638" w:rsidRDefault="002C795F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  <w:r>
        <w:rPr>
          <w:rFonts w:asciiTheme="minorHAnsi" w:hAnsiTheme="minorHAnsi" w:cstheme="minorBidi"/>
          <w:color w:val="auto"/>
          <w:szCs w:val="22"/>
          <w:lang w:val="bg-BG"/>
        </w:rPr>
        <w:t>С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ъбитието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е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р</w:t>
      </w:r>
      <w:r w:rsidR="00D24638">
        <w:rPr>
          <w:rFonts w:asciiTheme="minorHAnsi" w:hAnsiTheme="minorHAnsi" w:cstheme="minorBidi"/>
          <w:color w:val="auto"/>
          <w:szCs w:val="22"/>
        </w:rPr>
        <w:t>егистрирано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от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екип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катедра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r w:rsidR="00D24638">
        <w:rPr>
          <w:rFonts w:asciiTheme="minorHAnsi" w:hAnsiTheme="minorHAnsi" w:cstheme="minorBidi"/>
          <w:color w:val="auto"/>
          <w:szCs w:val="22"/>
          <w:lang w:val="bg-BG"/>
        </w:rPr>
        <w:t>„С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оциална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медицина</w:t>
      </w:r>
      <w:proofErr w:type="spellEnd"/>
      <w:r w:rsidR="00D24638">
        <w:rPr>
          <w:rFonts w:asciiTheme="minorHAnsi" w:hAnsiTheme="minorHAnsi" w:cstheme="minorBidi"/>
          <w:color w:val="auto"/>
          <w:szCs w:val="22"/>
          <w:lang w:val="bg-BG"/>
        </w:rPr>
        <w:t>,</w:t>
      </w:r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здравен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мениджмънт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и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медицина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бедствените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ситуации</w:t>
      </w:r>
      <w:proofErr w:type="spellEnd"/>
      <w:r w:rsidR="00D24638">
        <w:rPr>
          <w:rFonts w:asciiTheme="minorHAnsi" w:hAnsiTheme="minorHAnsi" w:cstheme="minorBidi"/>
          <w:color w:val="auto"/>
          <w:szCs w:val="22"/>
          <w:lang w:val="bg-BG"/>
        </w:rPr>
        <w:t>“</w:t>
      </w:r>
      <w:r w:rsidR="000E0B58">
        <w:rPr>
          <w:rFonts w:asciiTheme="minorHAnsi" w:hAnsiTheme="minorHAnsi" w:cstheme="minorBidi"/>
          <w:color w:val="auto"/>
          <w:szCs w:val="22"/>
          <w:lang w:val="bg-BG"/>
        </w:rPr>
        <w:t xml:space="preserve"> при М</w:t>
      </w:r>
      <w:r w:rsidR="00E04745">
        <w:rPr>
          <w:rFonts w:asciiTheme="minorHAnsi" w:hAnsiTheme="minorHAnsi" w:cstheme="minorBidi"/>
          <w:color w:val="auto"/>
          <w:szCs w:val="22"/>
          <w:lang w:val="bg-BG"/>
        </w:rPr>
        <w:t>едицински факултет</w:t>
      </w:r>
      <w:r w:rsidR="000E0B58">
        <w:rPr>
          <w:rFonts w:asciiTheme="minorHAnsi" w:hAnsiTheme="minorHAnsi" w:cstheme="minorBidi"/>
          <w:color w:val="auto"/>
          <w:szCs w:val="22"/>
          <w:lang w:val="bg-BG"/>
        </w:rPr>
        <w:t xml:space="preserve"> на ТУ</w:t>
      </w:r>
      <w:r w:rsidR="00E04745">
        <w:rPr>
          <w:rFonts w:asciiTheme="minorHAnsi" w:hAnsiTheme="minorHAnsi" w:cstheme="minorBidi"/>
          <w:color w:val="auto"/>
          <w:szCs w:val="22"/>
          <w:lang w:val="bg-BG"/>
        </w:rPr>
        <w:t xml:space="preserve"> и предвижда </w:t>
      </w:r>
      <w:r w:rsidR="00E04745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E04745">
        <w:rPr>
          <w:rFonts w:asciiTheme="minorHAnsi" w:hAnsiTheme="minorHAnsi" w:cstheme="minorBidi"/>
          <w:color w:val="auto"/>
          <w:szCs w:val="22"/>
        </w:rPr>
        <w:t>разисква</w:t>
      </w:r>
      <w:proofErr w:type="spellEnd"/>
      <w:r w:rsidR="00E04745">
        <w:rPr>
          <w:rFonts w:asciiTheme="minorHAnsi" w:hAnsiTheme="minorHAnsi" w:cstheme="minorBidi"/>
          <w:color w:val="auto"/>
          <w:szCs w:val="22"/>
          <w:lang w:val="bg-BG"/>
        </w:rPr>
        <w:t>не</w:t>
      </w:r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проблемите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превенцията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с</w:t>
      </w:r>
      <w:r w:rsidR="00D24638">
        <w:rPr>
          <w:rFonts w:asciiTheme="minorHAnsi" w:hAnsiTheme="minorHAnsi" w:cstheme="minorBidi"/>
          <w:color w:val="auto"/>
          <w:szCs w:val="22"/>
        </w:rPr>
        <w:t>ексуално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трансмисивни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D24638">
        <w:rPr>
          <w:rFonts w:asciiTheme="minorHAnsi" w:hAnsiTheme="minorHAnsi" w:cstheme="minorBidi"/>
          <w:color w:val="auto"/>
          <w:szCs w:val="22"/>
        </w:rPr>
        <w:t>инфекции</w:t>
      </w:r>
      <w:proofErr w:type="spellEnd"/>
      <w:r w:rsidR="00D24638">
        <w:rPr>
          <w:rFonts w:asciiTheme="minorHAnsi" w:hAnsiTheme="minorHAnsi" w:cstheme="minorBidi"/>
          <w:color w:val="auto"/>
          <w:szCs w:val="22"/>
        </w:rPr>
        <w:t xml:space="preserve"> </w:t>
      </w:r>
      <w:r w:rsidR="00D24638">
        <w:rPr>
          <w:rFonts w:asciiTheme="minorHAnsi" w:hAnsiTheme="minorHAnsi" w:cstheme="minorBidi"/>
          <w:color w:val="auto"/>
          <w:szCs w:val="22"/>
          <w:lang w:val="bg-BG"/>
        </w:rPr>
        <w:t>в</w:t>
      </w:r>
      <w:r w:rsidR="00E04745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E04745">
        <w:rPr>
          <w:rFonts w:asciiTheme="minorHAnsi" w:hAnsiTheme="minorHAnsi" w:cstheme="minorBidi"/>
          <w:color w:val="auto"/>
          <w:szCs w:val="22"/>
        </w:rPr>
        <w:t>условията</w:t>
      </w:r>
      <w:proofErr w:type="spellEnd"/>
      <w:r w:rsidR="00E04745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E04745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="00E04745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E04745">
        <w:rPr>
          <w:rFonts w:asciiTheme="minorHAnsi" w:hAnsiTheme="minorHAnsi" w:cstheme="minorBidi"/>
          <w:color w:val="auto"/>
          <w:szCs w:val="22"/>
        </w:rPr>
        <w:t>пандемия</w:t>
      </w:r>
      <w:proofErr w:type="spellEnd"/>
      <w:r w:rsidR="00E04745">
        <w:rPr>
          <w:rFonts w:asciiTheme="minorHAnsi" w:hAnsiTheme="minorHAnsi" w:cstheme="minorBidi"/>
          <w:color w:val="auto"/>
          <w:szCs w:val="22"/>
          <w:lang w:val="bg-BG"/>
        </w:rPr>
        <w:t xml:space="preserve">, както и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новите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предизвикателства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в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обучението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младите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хора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в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тази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специфична</w:t>
      </w:r>
      <w:proofErr w:type="spellEnd"/>
      <w:r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Pr="002C795F">
        <w:rPr>
          <w:rFonts w:asciiTheme="minorHAnsi" w:hAnsiTheme="minorHAnsi" w:cstheme="minorBidi"/>
          <w:color w:val="auto"/>
          <w:szCs w:val="22"/>
        </w:rPr>
        <w:t>област</w:t>
      </w:r>
      <w:proofErr w:type="spellEnd"/>
      <w:r w:rsidR="00D24638">
        <w:rPr>
          <w:rFonts w:asciiTheme="minorHAnsi" w:hAnsiTheme="minorHAnsi" w:cstheme="minorBidi"/>
          <w:color w:val="auto"/>
          <w:szCs w:val="22"/>
          <w:lang w:val="bg-BG"/>
        </w:rPr>
        <w:t>.</w:t>
      </w:r>
    </w:p>
    <w:p w:rsidR="00200C15" w:rsidRDefault="00D24638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  <w:r>
        <w:rPr>
          <w:rFonts w:asciiTheme="minorHAnsi" w:hAnsiTheme="minorHAnsi" w:cstheme="minorBidi"/>
          <w:color w:val="auto"/>
          <w:szCs w:val="22"/>
          <w:lang w:val="bg-BG"/>
        </w:rPr>
        <w:t>А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удитория</w:t>
      </w:r>
      <w:proofErr w:type="spellEnd"/>
      <w:r>
        <w:rPr>
          <w:rFonts w:asciiTheme="minorHAnsi" w:hAnsiTheme="minorHAnsi" w:cstheme="minorBidi"/>
          <w:color w:val="auto"/>
          <w:szCs w:val="22"/>
          <w:lang w:val="bg-BG"/>
        </w:rPr>
        <w:t>:</w:t>
      </w:r>
      <w:r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Cs w:val="22"/>
        </w:rPr>
        <w:t>студенти</w:t>
      </w:r>
      <w:proofErr w:type="spellEnd"/>
      <w:r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Cs w:val="22"/>
        </w:rPr>
        <w:t>от</w:t>
      </w:r>
      <w:proofErr w:type="spellEnd"/>
      <w:r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Cs w:val="22"/>
        </w:rPr>
        <w:t>специалност</w:t>
      </w:r>
      <w:proofErr w:type="spellEnd"/>
      <w:r>
        <w:rPr>
          <w:rFonts w:asciiTheme="minorHAnsi" w:hAnsiTheme="minorHAnsi" w:cstheme="minorBidi"/>
          <w:color w:val="auto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bg-BG"/>
        </w:rPr>
        <w:t>„А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кушерка</w:t>
      </w:r>
      <w:proofErr w:type="spellEnd"/>
      <w:r>
        <w:rPr>
          <w:rFonts w:asciiTheme="minorHAnsi" w:hAnsiTheme="minorHAnsi" w:cstheme="minorBidi"/>
          <w:color w:val="auto"/>
          <w:szCs w:val="22"/>
          <w:lang w:val="bg-BG"/>
        </w:rPr>
        <w:t>“</w:t>
      </w:r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Медицински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факултет</w:t>
      </w:r>
      <w:proofErr w:type="spellEnd"/>
      <w:r>
        <w:rPr>
          <w:rFonts w:asciiTheme="minorHAnsi" w:hAnsiTheme="minorHAnsi" w:cstheme="minorBidi"/>
          <w:color w:val="auto"/>
          <w:szCs w:val="22"/>
          <w:lang w:val="bg-BG"/>
        </w:rPr>
        <w:t>.</w:t>
      </w:r>
      <w:r>
        <w:rPr>
          <w:rFonts w:asciiTheme="minorHAnsi" w:hAnsiTheme="minorHAnsi" w:cstheme="minorBidi"/>
          <w:color w:val="auto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bg-BG"/>
        </w:rPr>
        <w:t>С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ъбитието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ще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премине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под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формата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на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дискусионен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панел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с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модератор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доц</w:t>
      </w:r>
      <w:proofErr w:type="spellEnd"/>
      <w:r>
        <w:rPr>
          <w:rFonts w:asciiTheme="minorHAnsi" w:hAnsiTheme="minorHAnsi" w:cstheme="minorBidi"/>
          <w:color w:val="auto"/>
          <w:szCs w:val="22"/>
          <w:lang w:val="bg-BG"/>
        </w:rPr>
        <w:t>.</w:t>
      </w:r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r w:rsidR="0061326F">
        <w:rPr>
          <w:rFonts w:asciiTheme="minorHAnsi" w:hAnsiTheme="minorHAnsi" w:cstheme="minorBidi"/>
          <w:color w:val="auto"/>
          <w:szCs w:val="22"/>
          <w:lang w:val="bg-BG"/>
        </w:rPr>
        <w:t xml:space="preserve">д-р </w:t>
      </w:r>
      <w:r>
        <w:rPr>
          <w:rFonts w:asciiTheme="minorHAnsi" w:hAnsiTheme="minorHAnsi" w:cstheme="minorBidi"/>
          <w:color w:val="auto"/>
          <w:szCs w:val="22"/>
          <w:lang w:val="bg-BG"/>
        </w:rPr>
        <w:t>Б. П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арашкевова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и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ключов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лектор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bg-BG"/>
        </w:rPr>
        <w:t xml:space="preserve">ас. </w:t>
      </w:r>
      <w:proofErr w:type="gramStart"/>
      <w:r w:rsidR="002C795F" w:rsidRPr="002C795F">
        <w:rPr>
          <w:rFonts w:asciiTheme="minorHAnsi" w:hAnsiTheme="minorHAnsi" w:cstheme="minorBidi"/>
          <w:color w:val="auto"/>
          <w:szCs w:val="22"/>
        </w:rPr>
        <w:t>д-р</w:t>
      </w:r>
      <w:proofErr w:type="gramEnd"/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bg-BG"/>
        </w:rPr>
        <w:t xml:space="preserve">Р.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Гърдева</w:t>
      </w:r>
      <w:proofErr w:type="spellEnd"/>
      <w:r>
        <w:rPr>
          <w:rFonts w:asciiTheme="minorHAnsi" w:hAnsiTheme="minorHAnsi" w:cstheme="minorBidi"/>
          <w:color w:val="auto"/>
          <w:szCs w:val="22"/>
          <w:lang w:val="bg-BG"/>
        </w:rPr>
        <w:t>,</w:t>
      </w:r>
      <w:r w:rsidR="002C795F" w:rsidRPr="002C795F">
        <w:rPr>
          <w:rFonts w:asciiTheme="minorHAnsi" w:hAnsiTheme="minorHAnsi" w:cstheme="minorBidi"/>
          <w:color w:val="auto"/>
          <w:szCs w:val="22"/>
        </w:rPr>
        <w:t xml:space="preserve"> </w:t>
      </w:r>
      <w:proofErr w:type="spellStart"/>
      <w:r w:rsidR="002C795F" w:rsidRPr="002C795F">
        <w:rPr>
          <w:rFonts w:asciiTheme="minorHAnsi" w:hAnsiTheme="minorHAnsi" w:cstheme="minorBidi"/>
          <w:color w:val="auto"/>
          <w:szCs w:val="22"/>
        </w:rPr>
        <w:t>дермато-венеролог</w:t>
      </w:r>
      <w:proofErr w:type="spellEnd"/>
      <w:r w:rsidR="002C795F" w:rsidRPr="002C795F">
        <w:rPr>
          <w:rFonts w:asciiTheme="minorHAnsi" w:hAnsiTheme="minorHAnsi" w:cstheme="minorBidi"/>
          <w:color w:val="auto"/>
          <w:szCs w:val="22"/>
        </w:rPr>
        <w:t>.</w:t>
      </w:r>
    </w:p>
    <w:p w:rsidR="002961A7" w:rsidRDefault="002961A7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</w:p>
    <w:p w:rsidR="002961A7" w:rsidRDefault="002961A7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</w:p>
    <w:p w:rsidR="002961A7" w:rsidRPr="002961A7" w:rsidRDefault="002961A7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</w:p>
    <w:p w:rsidR="0061326F" w:rsidRDefault="0061326F" w:rsidP="0030045E">
      <w:pPr>
        <w:pStyle w:val="Default"/>
        <w:spacing w:after="120" w:line="276" w:lineRule="auto"/>
        <w:jc w:val="both"/>
        <w:rPr>
          <w:rFonts w:asciiTheme="minorHAnsi" w:hAnsiTheme="minorHAnsi" w:cstheme="minorBidi"/>
          <w:color w:val="auto"/>
          <w:szCs w:val="22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6986"/>
      </w:tblGrid>
      <w:tr w:rsidR="00FD01B6" w:rsidTr="00AC0886">
        <w:tc>
          <w:tcPr>
            <w:tcW w:w="2636" w:type="dxa"/>
          </w:tcPr>
          <w:p w:rsidR="00FD01B6" w:rsidRDefault="0061326F" w:rsidP="0030045E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2B3A733" wp14:editId="6E526E50">
                  <wp:extent cx="1382233" cy="1382233"/>
                  <wp:effectExtent l="0" t="0" r="8890" b="8890"/>
                  <wp:docPr id="3" name="Picture 3" descr="https://eupha.org/repository/EUPHW/EUPHW2022/Tues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pha.org/repository/EUPHW/EUPHW2022/Tue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161" cy="138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vAlign w:val="center"/>
          </w:tcPr>
          <w:p w:rsidR="00AC2125" w:rsidRDefault="00AC2125" w:rsidP="0030045E">
            <w:pPr>
              <w:spacing w:line="276" w:lineRule="auto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Ден 2: </w:t>
            </w:r>
            <w:r w:rsidRPr="00AC2125">
              <w:rPr>
                <w:b/>
                <w:sz w:val="24"/>
                <w:lang w:val="bg-BG"/>
              </w:rPr>
              <w:t>Ваксинацията като ключова стратегия за превенция</w:t>
            </w:r>
          </w:p>
          <w:p w:rsidR="00FD01B6" w:rsidRDefault="000E0B58" w:rsidP="0030045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Вторник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  <w:lang w:val="bg-BG"/>
              </w:rPr>
              <w:t>17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  <w:lang w:val="bg-BG"/>
              </w:rPr>
              <w:t>2</w:t>
            </w:r>
            <w:r w:rsidR="00FD01B6" w:rsidRPr="00A35148">
              <w:rPr>
                <w:b/>
                <w:sz w:val="24"/>
              </w:rPr>
              <w:t>, 11:00-12:00</w:t>
            </w:r>
          </w:p>
          <w:p w:rsidR="00A35148" w:rsidRPr="00A35148" w:rsidRDefault="00A35148" w:rsidP="0030045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rFonts w:cs="Times New Roman"/>
                <w:bCs/>
                <w:sz w:val="24"/>
                <w:szCs w:val="28"/>
                <w:lang w:val="bg-BG"/>
              </w:rPr>
              <w:t>(</w:t>
            </w:r>
            <w:r w:rsidR="00B1789D">
              <w:rPr>
                <w:rFonts w:cs="Times New Roman"/>
                <w:bCs/>
                <w:sz w:val="24"/>
                <w:szCs w:val="28"/>
              </w:rPr>
              <w:t>HW</w:t>
            </w:r>
            <w:r w:rsidR="00B1789D">
              <w:rPr>
                <w:rFonts w:cs="Times New Roman"/>
                <w:bCs/>
                <w:sz w:val="24"/>
                <w:szCs w:val="28"/>
                <w:lang w:val="bg-BG"/>
              </w:rPr>
              <w:t>30</w:t>
            </w:r>
            <w:r>
              <w:rPr>
                <w:rFonts w:cs="Times New Roman"/>
                <w:bCs/>
                <w:sz w:val="24"/>
                <w:szCs w:val="28"/>
              </w:rPr>
              <w:t>)</w:t>
            </w:r>
          </w:p>
        </w:tc>
      </w:tr>
    </w:tbl>
    <w:p w:rsidR="00AC0886" w:rsidRDefault="00AC0886" w:rsidP="0030045E">
      <w:pPr>
        <w:jc w:val="both"/>
        <w:rPr>
          <w:sz w:val="24"/>
          <w:lang w:val="bg-BG"/>
        </w:rPr>
      </w:pPr>
    </w:p>
    <w:p w:rsidR="00AC2125" w:rsidRDefault="00FD01B6" w:rsidP="00AC2125">
      <w:pPr>
        <w:spacing w:before="120" w:after="120"/>
        <w:jc w:val="both"/>
        <w:rPr>
          <w:sz w:val="24"/>
          <w:lang w:val="bg-BG"/>
        </w:rPr>
      </w:pPr>
      <w:proofErr w:type="spellStart"/>
      <w:r w:rsidRPr="008C2376">
        <w:rPr>
          <w:sz w:val="24"/>
        </w:rPr>
        <w:t>На</w:t>
      </w:r>
      <w:proofErr w:type="spellEnd"/>
      <w:r w:rsidR="00B1789D">
        <w:rPr>
          <w:b/>
          <w:sz w:val="24"/>
        </w:rPr>
        <w:t xml:space="preserve"> </w:t>
      </w:r>
      <w:r w:rsidR="00B1789D">
        <w:rPr>
          <w:b/>
          <w:sz w:val="24"/>
          <w:lang w:val="bg-BG"/>
        </w:rPr>
        <w:t>17</w:t>
      </w:r>
      <w:r w:rsidR="009B7D99" w:rsidRPr="008C2376">
        <w:rPr>
          <w:b/>
          <w:sz w:val="24"/>
        </w:rPr>
        <w:t xml:space="preserve"> </w:t>
      </w:r>
      <w:proofErr w:type="spellStart"/>
      <w:r w:rsidR="009B7D99" w:rsidRPr="008C2376">
        <w:rPr>
          <w:b/>
          <w:sz w:val="24"/>
        </w:rPr>
        <w:t>май</w:t>
      </w:r>
      <w:proofErr w:type="spellEnd"/>
      <w:r w:rsidRPr="008C2376">
        <w:rPr>
          <w:b/>
          <w:sz w:val="24"/>
        </w:rPr>
        <w:t xml:space="preserve"> 2021</w:t>
      </w:r>
      <w:r w:rsidR="009B7D99" w:rsidRPr="008C2376">
        <w:rPr>
          <w:b/>
          <w:sz w:val="24"/>
        </w:rPr>
        <w:t xml:space="preserve">, </w:t>
      </w:r>
      <w:r w:rsidR="00B1789D">
        <w:rPr>
          <w:b/>
          <w:sz w:val="24"/>
          <w:lang w:val="bg-BG"/>
        </w:rPr>
        <w:t>вторник</w:t>
      </w:r>
      <w:r w:rsidR="009B7D99" w:rsidRPr="008C2376">
        <w:rPr>
          <w:sz w:val="24"/>
        </w:rPr>
        <w:t xml:space="preserve">, </w:t>
      </w:r>
      <w:proofErr w:type="spellStart"/>
      <w:r w:rsidR="009B7D99" w:rsidRPr="008C2376">
        <w:rPr>
          <w:sz w:val="24"/>
        </w:rPr>
        <w:t>от</w:t>
      </w:r>
      <w:proofErr w:type="spellEnd"/>
      <w:r w:rsidR="009B7D99" w:rsidRPr="008C2376">
        <w:rPr>
          <w:sz w:val="24"/>
        </w:rPr>
        <w:t xml:space="preserve"> 11.00 </w:t>
      </w:r>
      <w:proofErr w:type="spellStart"/>
      <w:r w:rsidR="009B7D99" w:rsidRPr="008C2376">
        <w:rPr>
          <w:sz w:val="24"/>
        </w:rPr>
        <w:t>до</w:t>
      </w:r>
      <w:proofErr w:type="spellEnd"/>
      <w:r w:rsidR="009B7D99" w:rsidRPr="008C2376">
        <w:rPr>
          <w:sz w:val="24"/>
        </w:rPr>
        <w:t xml:space="preserve"> 12.00 </w:t>
      </w:r>
      <w:proofErr w:type="spellStart"/>
      <w:r w:rsidR="009B7D99" w:rsidRPr="008C2376">
        <w:rPr>
          <w:sz w:val="24"/>
        </w:rPr>
        <w:t>часа</w:t>
      </w:r>
      <w:proofErr w:type="spellEnd"/>
      <w:r w:rsidR="00B1789D">
        <w:rPr>
          <w:sz w:val="24"/>
          <w:lang w:val="bg-BG"/>
        </w:rPr>
        <w:t xml:space="preserve"> </w:t>
      </w:r>
      <w:proofErr w:type="spellStart"/>
      <w:r w:rsidR="004D3EA6" w:rsidRPr="008C2376">
        <w:rPr>
          <w:sz w:val="24"/>
        </w:rPr>
        <w:t>се</w:t>
      </w:r>
      <w:proofErr w:type="spellEnd"/>
      <w:r w:rsidR="004D3EA6" w:rsidRPr="008C2376">
        <w:rPr>
          <w:sz w:val="24"/>
        </w:rPr>
        <w:t xml:space="preserve"> </w:t>
      </w:r>
      <w:proofErr w:type="spellStart"/>
      <w:r w:rsidR="004D3EA6" w:rsidRPr="008C2376">
        <w:rPr>
          <w:sz w:val="24"/>
        </w:rPr>
        <w:t>организира</w:t>
      </w:r>
      <w:proofErr w:type="spellEnd"/>
      <w:r w:rsidR="004D3EA6" w:rsidRPr="008C2376">
        <w:rPr>
          <w:sz w:val="24"/>
        </w:rPr>
        <w:t xml:space="preserve"> </w:t>
      </w:r>
      <w:r w:rsidR="00B1789D">
        <w:rPr>
          <w:sz w:val="24"/>
          <w:lang w:val="bg-BG"/>
        </w:rPr>
        <w:t>онлайн лекция</w:t>
      </w:r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на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тема</w:t>
      </w:r>
      <w:proofErr w:type="spellEnd"/>
      <w:r w:rsidR="00B1789D">
        <w:rPr>
          <w:sz w:val="24"/>
          <w:lang w:val="bg-BG"/>
        </w:rPr>
        <w:t xml:space="preserve"> </w:t>
      </w:r>
      <w:r w:rsidR="00B1789D" w:rsidRPr="00B1789D">
        <w:t xml:space="preserve"> </w:t>
      </w:r>
      <w:r w:rsidR="00A66CC6">
        <w:rPr>
          <w:lang w:val="bg-BG"/>
        </w:rPr>
        <w:t>„</w:t>
      </w:r>
      <w:proofErr w:type="spellStart"/>
      <w:r w:rsidR="00B1789D">
        <w:rPr>
          <w:b/>
          <w:sz w:val="24"/>
        </w:rPr>
        <w:t>Информираност</w:t>
      </w:r>
      <w:proofErr w:type="spellEnd"/>
      <w:r w:rsidR="00B1789D">
        <w:rPr>
          <w:b/>
          <w:sz w:val="24"/>
          <w:lang w:val="bg-BG"/>
        </w:rPr>
        <w:t xml:space="preserve"> </w:t>
      </w:r>
      <w:proofErr w:type="spellStart"/>
      <w:r w:rsidR="00B1789D" w:rsidRPr="00B1789D">
        <w:rPr>
          <w:b/>
          <w:sz w:val="24"/>
        </w:rPr>
        <w:t>относно</w:t>
      </w:r>
      <w:proofErr w:type="spellEnd"/>
      <w:r w:rsidR="00B1789D" w:rsidRPr="00B1789D">
        <w:rPr>
          <w:b/>
          <w:sz w:val="24"/>
        </w:rPr>
        <w:t xml:space="preserve"> </w:t>
      </w:r>
      <w:proofErr w:type="spellStart"/>
      <w:r w:rsidR="00B1789D" w:rsidRPr="00B1789D">
        <w:rPr>
          <w:b/>
          <w:sz w:val="24"/>
        </w:rPr>
        <w:t>ваксинопрофилактиката</w:t>
      </w:r>
      <w:proofErr w:type="spellEnd"/>
      <w:r w:rsidR="00B1789D" w:rsidRPr="00B1789D">
        <w:rPr>
          <w:b/>
          <w:sz w:val="24"/>
        </w:rPr>
        <w:t xml:space="preserve"> </w:t>
      </w:r>
      <w:proofErr w:type="spellStart"/>
      <w:r w:rsidR="00B1789D" w:rsidRPr="00B1789D">
        <w:rPr>
          <w:b/>
          <w:sz w:val="24"/>
        </w:rPr>
        <w:t>при</w:t>
      </w:r>
      <w:proofErr w:type="spellEnd"/>
      <w:r w:rsidR="00B1789D" w:rsidRPr="00B1789D">
        <w:rPr>
          <w:b/>
          <w:sz w:val="24"/>
        </w:rPr>
        <w:t xml:space="preserve"> </w:t>
      </w:r>
      <w:proofErr w:type="spellStart"/>
      <w:r w:rsidR="00B1789D" w:rsidRPr="00B1789D">
        <w:rPr>
          <w:b/>
          <w:sz w:val="24"/>
        </w:rPr>
        <w:t>възрастни</w:t>
      </w:r>
      <w:proofErr w:type="spellEnd"/>
      <w:r w:rsidRPr="008C2376">
        <w:rPr>
          <w:sz w:val="24"/>
        </w:rPr>
        <w:t>“</w:t>
      </w:r>
      <w:r w:rsidR="00B1789D">
        <w:rPr>
          <w:sz w:val="24"/>
          <w:lang w:val="bg-BG"/>
        </w:rPr>
        <w:t xml:space="preserve"> с</w:t>
      </w:r>
      <w:r w:rsidR="004D3EA6" w:rsidRPr="008C2376">
        <w:rPr>
          <w:sz w:val="24"/>
        </w:rPr>
        <w:t xml:space="preserve"> </w:t>
      </w:r>
      <w:r w:rsidR="00B1789D">
        <w:rPr>
          <w:sz w:val="24"/>
          <w:lang w:val="bg-BG"/>
        </w:rPr>
        <w:t>лектори:</w:t>
      </w:r>
      <w:r w:rsidR="004D3EA6" w:rsidRPr="008C2376">
        <w:rPr>
          <w:sz w:val="24"/>
        </w:rPr>
        <w:t xml:space="preserve"> </w:t>
      </w:r>
      <w:r w:rsidR="00B1789D">
        <w:rPr>
          <w:sz w:val="24"/>
          <w:lang w:val="bg-BG"/>
        </w:rPr>
        <w:t>проф. Хр. Милчева, кат. Здравни грижи, МФ, ТУ и д-р Р. Йорданова, Медицински колеж при ТУ.</w:t>
      </w:r>
    </w:p>
    <w:p w:rsidR="00FD01B6" w:rsidRDefault="00FD01B6" w:rsidP="00AC212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bg-BG"/>
        </w:rPr>
      </w:pPr>
      <w:proofErr w:type="spellStart"/>
      <w:r w:rsidRPr="008C2376">
        <w:rPr>
          <w:sz w:val="24"/>
        </w:rPr>
        <w:t>Формат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на</w:t>
      </w:r>
      <w:proofErr w:type="spellEnd"/>
      <w:r w:rsidRPr="008C2376">
        <w:rPr>
          <w:sz w:val="24"/>
        </w:rPr>
        <w:t xml:space="preserve"> </w:t>
      </w:r>
      <w:proofErr w:type="spellStart"/>
      <w:r w:rsidRPr="008C2376">
        <w:rPr>
          <w:sz w:val="24"/>
        </w:rPr>
        <w:t>събитието</w:t>
      </w:r>
      <w:proofErr w:type="spellEnd"/>
      <w:r w:rsidRPr="008C2376">
        <w:rPr>
          <w:sz w:val="24"/>
        </w:rPr>
        <w:t xml:space="preserve">: </w:t>
      </w:r>
      <w:proofErr w:type="spellStart"/>
      <w:r w:rsidRPr="008C2376">
        <w:rPr>
          <w:sz w:val="24"/>
        </w:rPr>
        <w:t>онлайн</w:t>
      </w:r>
      <w:proofErr w:type="spellEnd"/>
      <w:r w:rsidRPr="008C2376">
        <w:rPr>
          <w:sz w:val="24"/>
        </w:rPr>
        <w:t xml:space="preserve"> </w:t>
      </w:r>
      <w:r w:rsidR="00B1789D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meet.google.com/</w:t>
      </w:r>
      <w:proofErr w:type="spellStart"/>
      <w:r w:rsidR="00B1789D">
        <w:rPr>
          <w:rFonts w:ascii="Arial" w:hAnsi="Arial" w:cs="Arial"/>
          <w:color w:val="000000"/>
          <w:sz w:val="20"/>
          <w:szCs w:val="20"/>
          <w:shd w:val="clear" w:color="auto" w:fill="FFFFFF"/>
        </w:rPr>
        <w:t>qsi-feer-ghv</w:t>
      </w:r>
      <w:proofErr w:type="spellEnd"/>
    </w:p>
    <w:p w:rsidR="00B1789D" w:rsidRPr="00B1789D" w:rsidRDefault="00B1789D" w:rsidP="00AC2125">
      <w:pPr>
        <w:spacing w:before="120" w:after="1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Аудитория: </w:t>
      </w:r>
      <w:r w:rsidRPr="00AC0886">
        <w:rPr>
          <w:sz w:val="24"/>
          <w:lang w:val="bg-BG"/>
        </w:rPr>
        <w:t>студенти и здравни професионалисти</w:t>
      </w:r>
      <w:r>
        <w:rPr>
          <w:sz w:val="24"/>
          <w:lang w:val="bg-BG"/>
        </w:rPr>
        <w:t>.</w:t>
      </w:r>
    </w:p>
    <w:p w:rsidR="00B1789D" w:rsidRDefault="00B1789D" w:rsidP="00AC2125">
      <w:pPr>
        <w:spacing w:before="120" w:after="120"/>
        <w:jc w:val="both"/>
        <w:rPr>
          <w:sz w:val="24"/>
          <w:lang w:val="bg-BG"/>
        </w:rPr>
      </w:pPr>
      <w:r w:rsidRPr="00AC0886">
        <w:rPr>
          <w:sz w:val="24"/>
          <w:lang w:val="bg-BG"/>
        </w:rPr>
        <w:t>Застаряването на населението е проблем с нарастваща важност. Това поставя нови предизвикателства пред политиките за подобряване на здравето и качеството на живот на възрастните хора. Лекцията се фокусира върху ваксинопрофилактиката като основно средство за постигане на тази цел чрез борба със заболяванията и уврежданията при възрастните.</w:t>
      </w:r>
    </w:p>
    <w:p w:rsidR="002961A7" w:rsidRDefault="002961A7" w:rsidP="00A66CC6">
      <w:pPr>
        <w:jc w:val="both"/>
        <w:rPr>
          <w:sz w:val="24"/>
          <w:lang w:val="bg-BG"/>
        </w:rPr>
      </w:pPr>
    </w:p>
    <w:p w:rsidR="00A213D2" w:rsidRPr="00A213D2" w:rsidRDefault="00A213D2" w:rsidP="00A66CC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66CC6">
        <w:rPr>
          <w:sz w:val="24"/>
          <w:lang w:val="bg-BG"/>
        </w:rPr>
        <w:t xml:space="preserve">Събитията, с които </w:t>
      </w:r>
      <w:r w:rsidR="008C2376" w:rsidRPr="00A66CC6">
        <w:rPr>
          <w:sz w:val="24"/>
          <w:lang w:val="bg-BG"/>
        </w:rPr>
        <w:t>Медицински факултет</w:t>
      </w:r>
      <w:r w:rsidR="00A66CC6">
        <w:rPr>
          <w:sz w:val="24"/>
          <w:lang w:val="bg-BG"/>
        </w:rPr>
        <w:t xml:space="preserve"> и Медицински колеж</w:t>
      </w:r>
      <w:r w:rsidR="008C2376" w:rsidRPr="00A66CC6">
        <w:rPr>
          <w:sz w:val="24"/>
          <w:lang w:val="bg-BG"/>
        </w:rPr>
        <w:t xml:space="preserve"> при </w:t>
      </w:r>
      <w:r w:rsidRPr="00A66CC6">
        <w:rPr>
          <w:sz w:val="24"/>
          <w:lang w:val="bg-BG"/>
        </w:rPr>
        <w:t>Тракийски университет ще участва</w:t>
      </w:r>
      <w:r w:rsidR="00A66CC6">
        <w:rPr>
          <w:sz w:val="24"/>
          <w:lang w:val="bg-BG"/>
        </w:rPr>
        <w:t>т</w:t>
      </w:r>
      <w:r w:rsidRPr="00A66CC6">
        <w:rPr>
          <w:sz w:val="24"/>
          <w:lang w:val="bg-BG"/>
        </w:rPr>
        <w:t xml:space="preserve"> в Европейската седмица на </w:t>
      </w:r>
      <w:r w:rsidR="008C2376" w:rsidRPr="00A66CC6">
        <w:rPr>
          <w:sz w:val="24"/>
          <w:lang w:val="bg-BG"/>
        </w:rPr>
        <w:t>Общественото здраве</w:t>
      </w:r>
      <w:r w:rsidRPr="00A66CC6">
        <w:rPr>
          <w:sz w:val="24"/>
          <w:lang w:val="bg-BG"/>
        </w:rPr>
        <w:t xml:space="preserve"> са регистрирани на сайта на Европейската асоциация по обществено здраве (EUPHA)</w:t>
      </w:r>
      <w:r w:rsidRPr="00A213D2">
        <w:rPr>
          <w:rFonts w:cs="Times New Roman"/>
          <w:sz w:val="24"/>
          <w:szCs w:val="28"/>
        </w:rPr>
        <w:t xml:space="preserve"> </w:t>
      </w:r>
      <w:hyperlink r:id="rId15" w:history="1">
        <w:r w:rsidR="00A66CC6" w:rsidRPr="00A10127">
          <w:rPr>
            <w:rStyle w:val="Hyperlink"/>
          </w:rPr>
          <w:t>https://eupha.org/euphw_page.php?c=BG</w:t>
        </w:r>
      </w:hyperlink>
      <w:r w:rsidR="00A66CC6">
        <w:rPr>
          <w:lang w:val="bg-BG"/>
        </w:rPr>
        <w:t xml:space="preserve"> </w:t>
      </w:r>
      <w:proofErr w:type="spellStart"/>
      <w:r w:rsidR="00CC7FE8">
        <w:rPr>
          <w:rFonts w:cs="Times New Roman"/>
          <w:sz w:val="24"/>
          <w:szCs w:val="28"/>
        </w:rPr>
        <w:t>под</w:t>
      </w:r>
      <w:proofErr w:type="spellEnd"/>
      <w:r w:rsidR="00CC7FE8">
        <w:rPr>
          <w:rFonts w:cs="Times New Roman"/>
          <w:sz w:val="24"/>
          <w:szCs w:val="28"/>
        </w:rPr>
        <w:t xml:space="preserve"> </w:t>
      </w:r>
      <w:proofErr w:type="spellStart"/>
      <w:r w:rsidR="00CC7FE8">
        <w:rPr>
          <w:rFonts w:cs="Times New Roman"/>
          <w:sz w:val="24"/>
          <w:szCs w:val="28"/>
        </w:rPr>
        <w:t>номера</w:t>
      </w:r>
      <w:proofErr w:type="spellEnd"/>
      <w:r w:rsidR="00CC7FE8">
        <w:rPr>
          <w:rFonts w:cs="Times New Roman"/>
          <w:sz w:val="24"/>
          <w:szCs w:val="28"/>
          <w:lang w:val="bg-BG"/>
        </w:rPr>
        <w:t xml:space="preserve"> </w:t>
      </w:r>
      <w:r w:rsidR="00CC7FE8" w:rsidRPr="00A213D2">
        <w:rPr>
          <w:rFonts w:cs="Times New Roman"/>
          <w:sz w:val="24"/>
          <w:szCs w:val="28"/>
        </w:rPr>
        <w:t>HW</w:t>
      </w:r>
      <w:r w:rsidR="00A66CC6">
        <w:rPr>
          <w:rFonts w:cs="Times New Roman"/>
          <w:sz w:val="24"/>
          <w:szCs w:val="28"/>
          <w:lang w:val="bg-BG"/>
        </w:rPr>
        <w:t>111</w:t>
      </w:r>
      <w:r w:rsidR="00A66CC6">
        <w:rPr>
          <w:rFonts w:cs="Times New Roman"/>
          <w:sz w:val="24"/>
          <w:szCs w:val="28"/>
        </w:rPr>
        <w:t>, HW</w:t>
      </w:r>
      <w:r w:rsidR="00A66CC6">
        <w:rPr>
          <w:rFonts w:cs="Times New Roman"/>
          <w:sz w:val="24"/>
          <w:szCs w:val="28"/>
          <w:lang w:val="bg-BG"/>
        </w:rPr>
        <w:t xml:space="preserve">30 </w:t>
      </w:r>
      <w:r w:rsidR="00345F46">
        <w:rPr>
          <w:rFonts w:cs="Times New Roman"/>
          <w:sz w:val="24"/>
          <w:szCs w:val="28"/>
          <w:lang w:val="bg-BG"/>
        </w:rPr>
        <w:t>и са</w:t>
      </w:r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част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от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официалните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събитията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на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тази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r w:rsidR="00CC7FE8">
        <w:rPr>
          <w:rFonts w:cs="Times New Roman"/>
          <w:sz w:val="24"/>
          <w:szCs w:val="28"/>
          <w:lang w:val="bg-BG"/>
        </w:rPr>
        <w:t xml:space="preserve">значима </w:t>
      </w:r>
      <w:proofErr w:type="spellStart"/>
      <w:r w:rsidRPr="00A213D2">
        <w:rPr>
          <w:rFonts w:cs="Times New Roman"/>
          <w:sz w:val="24"/>
          <w:szCs w:val="28"/>
        </w:rPr>
        <w:t>общоевропейска</w:t>
      </w:r>
      <w:proofErr w:type="spellEnd"/>
      <w:r w:rsidRPr="00A213D2">
        <w:rPr>
          <w:rFonts w:cs="Times New Roman"/>
          <w:sz w:val="24"/>
          <w:szCs w:val="28"/>
        </w:rPr>
        <w:t xml:space="preserve"> </w:t>
      </w:r>
      <w:proofErr w:type="spellStart"/>
      <w:r w:rsidRPr="00A213D2">
        <w:rPr>
          <w:rFonts w:cs="Times New Roman"/>
          <w:sz w:val="24"/>
          <w:szCs w:val="28"/>
        </w:rPr>
        <w:t>инициатива</w:t>
      </w:r>
      <w:proofErr w:type="spellEnd"/>
      <w:r w:rsidRPr="00A213D2">
        <w:rPr>
          <w:rFonts w:cs="Times New Roman"/>
          <w:sz w:val="24"/>
          <w:szCs w:val="28"/>
        </w:rPr>
        <w:t xml:space="preserve">. </w:t>
      </w:r>
    </w:p>
    <w:p w:rsidR="00A213D2" w:rsidRPr="00A66CC6" w:rsidRDefault="00A213D2" w:rsidP="00A66CC6">
      <w:pPr>
        <w:jc w:val="both"/>
        <w:rPr>
          <w:sz w:val="24"/>
          <w:lang w:val="bg-BG"/>
        </w:rPr>
      </w:pPr>
      <w:r w:rsidRPr="00A66CC6">
        <w:rPr>
          <w:sz w:val="24"/>
          <w:lang w:val="bg-BG"/>
        </w:rPr>
        <w:t>Достъпът до мероприятия</w:t>
      </w:r>
      <w:r w:rsidR="00345F46" w:rsidRPr="00A66CC6">
        <w:rPr>
          <w:sz w:val="24"/>
          <w:lang w:val="bg-BG"/>
        </w:rPr>
        <w:t>та</w:t>
      </w:r>
      <w:r w:rsidRPr="00A66CC6">
        <w:rPr>
          <w:sz w:val="24"/>
          <w:lang w:val="bg-BG"/>
        </w:rPr>
        <w:t xml:space="preserve"> е отворен за всеки, който проявява интерес. За целта</w:t>
      </w:r>
      <w:r w:rsidR="00FB5CE0" w:rsidRPr="00A66CC6">
        <w:rPr>
          <w:sz w:val="24"/>
          <w:lang w:val="bg-BG"/>
        </w:rPr>
        <w:t>,</w:t>
      </w:r>
      <w:r w:rsidR="00A66CC6" w:rsidRPr="00A66CC6">
        <w:rPr>
          <w:sz w:val="24"/>
          <w:lang w:val="bg-BG"/>
        </w:rPr>
        <w:t xml:space="preserve"> в </w:t>
      </w:r>
      <w:r w:rsidRPr="00A66CC6">
        <w:rPr>
          <w:sz w:val="24"/>
          <w:lang w:val="bg-BG"/>
        </w:rPr>
        <w:t>официалната регистрираци</w:t>
      </w:r>
      <w:r w:rsidR="00AC2125">
        <w:rPr>
          <w:sz w:val="24"/>
          <w:lang w:val="bg-BG"/>
        </w:rPr>
        <w:t xml:space="preserve">я на </w:t>
      </w:r>
      <w:r w:rsidR="00FB5CE0" w:rsidRPr="00A66CC6">
        <w:rPr>
          <w:sz w:val="24"/>
          <w:lang w:val="bg-BG"/>
        </w:rPr>
        <w:t>всяко събитие се  посочва </w:t>
      </w:r>
      <w:r w:rsidRPr="00A66CC6">
        <w:rPr>
          <w:sz w:val="24"/>
          <w:lang w:val="bg-BG"/>
        </w:rPr>
        <w:t>имейл адрес за кореспонденция с преподавателя, к</w:t>
      </w:r>
      <w:r w:rsidR="00AC2125">
        <w:rPr>
          <w:sz w:val="24"/>
          <w:lang w:val="bg-BG"/>
        </w:rPr>
        <w:t>ойто инициира съответната проява,</w:t>
      </w:r>
      <w:r w:rsidRPr="00A66CC6">
        <w:rPr>
          <w:sz w:val="24"/>
          <w:lang w:val="bg-BG"/>
        </w:rPr>
        <w:t xml:space="preserve"> и който би могъл да осигури такъв </w:t>
      </w:r>
      <w:r w:rsidR="00FB5CE0" w:rsidRPr="00A66CC6">
        <w:rPr>
          <w:sz w:val="24"/>
          <w:lang w:val="bg-BG"/>
        </w:rPr>
        <w:t xml:space="preserve">по-широк </w:t>
      </w:r>
      <w:r w:rsidR="008C2376" w:rsidRPr="00A66CC6">
        <w:rPr>
          <w:sz w:val="24"/>
          <w:lang w:val="bg-BG"/>
        </w:rPr>
        <w:t>достъп.</w:t>
      </w:r>
    </w:p>
    <w:p w:rsidR="009B7D99" w:rsidRPr="000874C3" w:rsidRDefault="009B7D99" w:rsidP="0030045E">
      <w:pPr>
        <w:spacing w:after="120"/>
        <w:jc w:val="both"/>
        <w:rPr>
          <w:rFonts w:cs="Times New Roman"/>
          <w:sz w:val="24"/>
          <w:szCs w:val="28"/>
          <w:lang w:val="bg-BG"/>
        </w:rPr>
      </w:pPr>
    </w:p>
    <w:p w:rsidR="004463EE" w:rsidRPr="000874C3" w:rsidRDefault="004463EE" w:rsidP="0030045E">
      <w:pPr>
        <w:spacing w:after="120"/>
        <w:jc w:val="both"/>
        <w:rPr>
          <w:rFonts w:cs="Times New Roman"/>
          <w:sz w:val="24"/>
          <w:szCs w:val="28"/>
        </w:rPr>
      </w:pPr>
    </w:p>
    <w:sectPr w:rsidR="004463EE" w:rsidRPr="000874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947"/>
    <w:multiLevelType w:val="hybridMultilevel"/>
    <w:tmpl w:val="E6C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E7E9F"/>
    <w:multiLevelType w:val="hybridMultilevel"/>
    <w:tmpl w:val="DE3E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9"/>
    <w:rsid w:val="000874C3"/>
    <w:rsid w:val="000910C8"/>
    <w:rsid w:val="00096A85"/>
    <w:rsid w:val="000B2A70"/>
    <w:rsid w:val="000C337A"/>
    <w:rsid w:val="000E0B58"/>
    <w:rsid w:val="00127DCA"/>
    <w:rsid w:val="00182E22"/>
    <w:rsid w:val="00200C15"/>
    <w:rsid w:val="00253385"/>
    <w:rsid w:val="002800F4"/>
    <w:rsid w:val="00295C7B"/>
    <w:rsid w:val="002961A7"/>
    <w:rsid w:val="002A1F09"/>
    <w:rsid w:val="002C795F"/>
    <w:rsid w:val="0030045E"/>
    <w:rsid w:val="003007BC"/>
    <w:rsid w:val="00304953"/>
    <w:rsid w:val="00326841"/>
    <w:rsid w:val="00345F46"/>
    <w:rsid w:val="00374F01"/>
    <w:rsid w:val="004463EE"/>
    <w:rsid w:val="00467DA6"/>
    <w:rsid w:val="004720A6"/>
    <w:rsid w:val="004A3BAE"/>
    <w:rsid w:val="004D3EA6"/>
    <w:rsid w:val="00544527"/>
    <w:rsid w:val="00550386"/>
    <w:rsid w:val="005D28B1"/>
    <w:rsid w:val="005D7FCE"/>
    <w:rsid w:val="005F5BBC"/>
    <w:rsid w:val="005F79B9"/>
    <w:rsid w:val="00612321"/>
    <w:rsid w:val="0061326F"/>
    <w:rsid w:val="00621307"/>
    <w:rsid w:val="00774E71"/>
    <w:rsid w:val="008031B9"/>
    <w:rsid w:val="00852A7D"/>
    <w:rsid w:val="008C2376"/>
    <w:rsid w:val="009904FD"/>
    <w:rsid w:val="009B7D99"/>
    <w:rsid w:val="00A01F0D"/>
    <w:rsid w:val="00A213D2"/>
    <w:rsid w:val="00A35148"/>
    <w:rsid w:val="00A50835"/>
    <w:rsid w:val="00A66CC6"/>
    <w:rsid w:val="00AB00D8"/>
    <w:rsid w:val="00AC0886"/>
    <w:rsid w:val="00AC2125"/>
    <w:rsid w:val="00AF0C60"/>
    <w:rsid w:val="00B1789D"/>
    <w:rsid w:val="00B24C98"/>
    <w:rsid w:val="00B651C3"/>
    <w:rsid w:val="00B8658A"/>
    <w:rsid w:val="00BD4DDD"/>
    <w:rsid w:val="00CA4511"/>
    <w:rsid w:val="00CC7FE8"/>
    <w:rsid w:val="00D24638"/>
    <w:rsid w:val="00D82635"/>
    <w:rsid w:val="00DF008A"/>
    <w:rsid w:val="00E04745"/>
    <w:rsid w:val="00E86353"/>
    <w:rsid w:val="00EA2913"/>
    <w:rsid w:val="00EC6203"/>
    <w:rsid w:val="00ED41CB"/>
    <w:rsid w:val="00F94509"/>
    <w:rsid w:val="00FB5CE0"/>
    <w:rsid w:val="00FD01B6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3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C98"/>
    <w:rPr>
      <w:b/>
      <w:bCs/>
    </w:rPr>
  </w:style>
  <w:style w:type="character" w:styleId="Emphasis">
    <w:name w:val="Emphasis"/>
    <w:basedOn w:val="DefaultParagraphFont"/>
    <w:uiPriority w:val="20"/>
    <w:qFormat/>
    <w:rsid w:val="00B24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3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C98"/>
    <w:rPr>
      <w:b/>
      <w:bCs/>
    </w:rPr>
  </w:style>
  <w:style w:type="character" w:styleId="Emphasis">
    <w:name w:val="Emphasis"/>
    <w:basedOn w:val="DefaultParagraphFont"/>
    <w:uiPriority w:val="20"/>
    <w:qFormat/>
    <w:rsid w:val="00B24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ha.org/a_healthy_and_health_literate_youth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upha.org/building_resilient_health_syst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pha.org/euphw_page.php?c=BG" TargetMode="External"/><Relationship Id="rId10" Type="http://schemas.openxmlformats.org/officeDocument/2006/relationships/hyperlink" Target="https://eupha.org/no_health_without_mental_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pha.org/climate_change_effects_our_healt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Chamova</dc:creator>
  <cp:lastModifiedBy>Windows User</cp:lastModifiedBy>
  <cp:revision>8</cp:revision>
  <dcterms:created xsi:type="dcterms:W3CDTF">2022-05-10T17:49:00Z</dcterms:created>
  <dcterms:modified xsi:type="dcterms:W3CDTF">2022-05-10T20:10:00Z</dcterms:modified>
</cp:coreProperties>
</file>